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4663B7">
        <w:rPr>
          <w:rFonts w:cs="Arial"/>
          <w:sz w:val="24"/>
          <w:szCs w:val="24"/>
        </w:rPr>
        <w:t>-bis</w:t>
      </w:r>
      <w:r w:rsidR="00D6267D" w:rsidRPr="00922C7F">
        <w:rPr>
          <w:rFonts w:ascii="等线" w:eastAsia="等线" w:hAnsi="等线" w:cs="Arial" w:hint="eastAsia"/>
          <w:sz w:val="24"/>
          <w:szCs w:val="24"/>
          <w:lang w:eastAsia="zh-CN"/>
        </w:rPr>
        <w:t>-e</w:t>
      </w:r>
      <w:r w:rsidRPr="009A351D">
        <w:rPr>
          <w:rFonts w:cs="Arial"/>
          <w:i/>
          <w:sz w:val="24"/>
          <w:szCs w:val="24"/>
        </w:rPr>
        <w:tab/>
      </w:r>
      <w:r w:rsidR="001E0A01" w:rsidRPr="001E0A01">
        <w:rPr>
          <w:rFonts w:cs="Arial"/>
          <w:sz w:val="24"/>
          <w:szCs w:val="24"/>
          <w:lang w:val="en-US"/>
        </w:rPr>
        <w:t>R4-2216137</w:t>
      </w:r>
    </w:p>
    <w:p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sidR="004663B7">
        <w:rPr>
          <w:rFonts w:ascii="Arial" w:eastAsia="宋体" w:hAnsi="Arial"/>
          <w:b/>
          <w:noProof/>
          <w:sz w:val="24"/>
        </w:rPr>
        <w:t>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4663B7">
        <w:rPr>
          <w:rFonts w:ascii="Arial" w:eastAsia="宋体" w:hAnsi="Arial"/>
          <w:b/>
          <w:noProof/>
          <w:sz w:val="24"/>
        </w:rPr>
        <w:t>19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4663B7">
        <w:rPr>
          <w:rFonts w:ascii="Arial" w:eastAsia="宋体" w:hAnsi="Arial"/>
          <w:b/>
          <w:noProof/>
          <w:sz w:val="24"/>
          <w:lang w:eastAsia="zh-CN"/>
        </w:rPr>
        <w:t>October</w:t>
      </w:r>
      <w:r w:rsidR="00275694" w:rsidRPr="00275694">
        <w:rPr>
          <w:rFonts w:ascii="Arial" w:eastAsia="宋体" w:hAnsi="Arial"/>
          <w:b/>
          <w:noProof/>
          <w:sz w:val="24"/>
        </w:rPr>
        <w:t>, 20</w:t>
      </w:r>
      <w:r>
        <w:rPr>
          <w:rFonts w:ascii="Arial" w:eastAsia="宋体" w:hAnsi="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663B7" w:rsidRPr="004663B7">
        <w:rPr>
          <w:rFonts w:ascii="Arial" w:hAnsi="Arial" w:cs="Arial"/>
          <w:sz w:val="22"/>
        </w:rPr>
        <w:t>Further discussion on RF</w:t>
      </w:r>
      <w:r w:rsidR="002F2055">
        <w:rPr>
          <w:rFonts w:ascii="Arial" w:hAnsi="Arial" w:cs="Arial"/>
          <w:sz w:val="22"/>
        </w:rPr>
        <w:t xml:space="preserve"> requirement</w:t>
      </w:r>
      <w:r w:rsidR="004663B7" w:rsidRPr="004663B7">
        <w:rPr>
          <w:rFonts w:ascii="Arial" w:hAnsi="Arial" w:cs="Arial"/>
          <w:sz w:val="22"/>
        </w:rPr>
        <w:t xml:space="preserve"> impacts for 700800900MHz CA band combinations</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574297">
        <w:rPr>
          <w:rFonts w:ascii="Arial" w:hAnsi="Arial" w:cs="Arial"/>
          <w:sz w:val="22"/>
          <w:lang w:val="en-US"/>
        </w:rPr>
        <w:t>6.2.</w:t>
      </w:r>
      <w:r w:rsidR="00CC341F">
        <w:rPr>
          <w:rFonts w:ascii="Arial" w:hAnsi="Arial" w:cs="Arial"/>
          <w:sz w:val="22"/>
          <w:lang w:val="en-US"/>
        </w:rPr>
        <w:t>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EE0BE9" w:rsidP="003D5632">
      <w:pPr>
        <w:jc w:val="both"/>
        <w:rPr>
          <w:rFonts w:eastAsia="等线"/>
          <w:lang w:eastAsia="zh-CN"/>
        </w:rPr>
      </w:pPr>
      <w:r w:rsidRPr="00EE0BE9">
        <w:rPr>
          <w:rFonts w:eastAsia="等线"/>
          <w:lang w:eastAsia="zh-CN"/>
        </w:rPr>
        <w:t xml:space="preserve">In the last meeting, we started the discussion on the feasibility and solutions to enable CA_n8-n20-n28, CA_n5-n8, CA_n5-n28. These following aspects related to low band CA were discussed, RF requirement framework, spectrum restriction, UE antenna and RF architecture, CA configurations, impacted RF parameters, feasibility issues [1]. In this contribution, we will further discuss </w:t>
      </w:r>
      <w:r>
        <w:rPr>
          <w:rFonts w:eastAsia="等线"/>
          <w:lang w:eastAsia="zh-CN"/>
        </w:rPr>
        <w:t xml:space="preserve">potential RF </w:t>
      </w:r>
      <w:r w:rsidR="007D3D5E">
        <w:rPr>
          <w:rFonts w:eastAsia="等线"/>
          <w:lang w:eastAsia="zh-CN"/>
        </w:rPr>
        <w:t xml:space="preserve">requirement </w:t>
      </w:r>
      <w:r>
        <w:rPr>
          <w:rFonts w:eastAsia="等线"/>
          <w:lang w:eastAsia="zh-CN"/>
        </w:rPr>
        <w:t>impacts</w:t>
      </w:r>
      <w:r w:rsidRPr="00EE0BE9">
        <w:rPr>
          <w:rFonts w:eastAsia="等线"/>
          <w:lang w:eastAsia="zh-CN"/>
        </w:rPr>
        <w:t xml:space="preserve"> for low band CA combinations considering smartphone UE type.</w:t>
      </w:r>
    </w:p>
    <w:p w:rsidR="00703A03" w:rsidRDefault="00853ECB" w:rsidP="00703A03">
      <w:pPr>
        <w:pStyle w:val="1"/>
        <w:rPr>
          <w:rFonts w:eastAsia="宋体"/>
          <w:lang w:eastAsia="zh-CN"/>
        </w:rPr>
      </w:pPr>
      <w:r>
        <w:rPr>
          <w:rFonts w:eastAsia="宋体" w:hint="eastAsia"/>
          <w:lang w:eastAsia="zh-CN"/>
        </w:rPr>
        <w:t>Discussion</w:t>
      </w:r>
    </w:p>
    <w:p w:rsidR="00EE0BE9" w:rsidRPr="00EE0BE9" w:rsidRDefault="00EE0BE9" w:rsidP="00EE0BE9">
      <w:pPr>
        <w:rPr>
          <w:lang w:eastAsia="zh-CN"/>
        </w:rPr>
      </w:pPr>
      <w:r>
        <w:rPr>
          <w:lang w:eastAsia="zh-CN"/>
        </w:rPr>
        <w:t xml:space="preserve">For low band CA band combinations SI, the following agreements were reached for </w:t>
      </w:r>
      <w:r w:rsidRPr="00EE0BE9">
        <w:rPr>
          <w:lang w:eastAsia="zh-CN"/>
        </w:rPr>
        <w:t>CA_n5-n</w:t>
      </w:r>
      <w:r w:rsidR="00574297" w:rsidRPr="00EE0BE9">
        <w:rPr>
          <w:lang w:eastAsia="zh-CN"/>
        </w:rPr>
        <w:t>8</w:t>
      </w:r>
      <w:r w:rsidR="00574297">
        <w:rPr>
          <w:rFonts w:ascii="宋体" w:eastAsia="宋体" w:hAnsi="宋体" w:cs="宋体"/>
          <w:lang w:eastAsia="zh-CN"/>
        </w:rPr>
        <w:t>,</w:t>
      </w:r>
      <w:r w:rsidR="00574297" w:rsidRPr="00EE0BE9">
        <w:rPr>
          <w:lang w:eastAsia="zh-CN"/>
        </w:rPr>
        <w:t xml:space="preserve"> CA</w:t>
      </w:r>
      <w:r w:rsidRPr="00EE0BE9">
        <w:rPr>
          <w:lang w:eastAsia="zh-CN"/>
        </w:rPr>
        <w:t>_n5-n28</w:t>
      </w:r>
      <w:r>
        <w:rPr>
          <w:lang w:eastAsia="zh-CN"/>
        </w:rPr>
        <w:t xml:space="preserve">, </w:t>
      </w:r>
      <w:r w:rsidRPr="00EE0BE9">
        <w:rPr>
          <w:lang w:eastAsia="zh-CN"/>
        </w:rPr>
        <w:t>CA_n8-n20-n28</w:t>
      </w:r>
      <w:r>
        <w:rPr>
          <w:lang w:eastAsia="zh-CN"/>
        </w:rPr>
        <w:t>, as shown in Table 1.</w:t>
      </w:r>
    </w:p>
    <w:p w:rsidR="00EE0BE9" w:rsidRPr="00EE0BE9" w:rsidRDefault="00EE0BE9" w:rsidP="00EE0BE9">
      <w:pPr>
        <w:jc w:val="center"/>
        <w:rPr>
          <w:lang w:eastAsia="zh-CN"/>
        </w:rPr>
      </w:pPr>
      <w:r>
        <w:rPr>
          <w:lang w:eastAsia="zh-CN"/>
        </w:rPr>
        <w:t>Table 1. Summary on low band CA band combinations</w:t>
      </w:r>
    </w:p>
    <w:tbl>
      <w:tblPr>
        <w:tblStyle w:val="aff"/>
        <w:tblW w:w="5000" w:type="pct"/>
        <w:jc w:val="center"/>
        <w:tblLook w:val="04A0" w:firstRow="1" w:lastRow="0" w:firstColumn="1" w:lastColumn="0" w:noHBand="0" w:noVBand="1"/>
      </w:tblPr>
      <w:tblGrid>
        <w:gridCol w:w="1586"/>
        <w:gridCol w:w="2804"/>
        <w:gridCol w:w="2560"/>
        <w:gridCol w:w="2681"/>
      </w:tblGrid>
      <w:tr w:rsidR="00D62516" w:rsidTr="009C3AA4">
        <w:trPr>
          <w:jc w:val="center"/>
        </w:trPr>
        <w:tc>
          <w:tcPr>
            <w:tcW w:w="823" w:type="pct"/>
          </w:tcPr>
          <w:p w:rsidR="00D62516" w:rsidRDefault="00D62516" w:rsidP="00AF0F38">
            <w:bookmarkStart w:id="2" w:name="_Hlk115253336"/>
            <w:r>
              <w:t>Issues</w:t>
            </w:r>
          </w:p>
        </w:tc>
        <w:tc>
          <w:tcPr>
            <w:tcW w:w="1455" w:type="pct"/>
          </w:tcPr>
          <w:p w:rsidR="00D62516" w:rsidRDefault="00D62516" w:rsidP="00AF0F38">
            <w:r>
              <w:t>CA</w:t>
            </w:r>
            <w:r>
              <w:rPr>
                <w:rFonts w:hint="eastAsia"/>
              </w:rPr>
              <w:t>_</w:t>
            </w:r>
            <w:r>
              <w:t>n5-n8</w:t>
            </w:r>
          </w:p>
        </w:tc>
        <w:tc>
          <w:tcPr>
            <w:tcW w:w="1329" w:type="pct"/>
          </w:tcPr>
          <w:p w:rsidR="00D62516" w:rsidRDefault="00D62516" w:rsidP="00AF0F38">
            <w:r>
              <w:t>CA_n5-n28</w:t>
            </w:r>
          </w:p>
        </w:tc>
        <w:tc>
          <w:tcPr>
            <w:tcW w:w="1392" w:type="pct"/>
          </w:tcPr>
          <w:p w:rsidR="00D62516" w:rsidRDefault="00D62516" w:rsidP="00AF0F38">
            <w:r>
              <w:t>CA_n8-n20-n28</w:t>
            </w:r>
          </w:p>
        </w:tc>
      </w:tr>
      <w:bookmarkEnd w:id="2"/>
      <w:tr w:rsidR="00D62516" w:rsidRPr="0052474F" w:rsidTr="009C3AA4">
        <w:trPr>
          <w:jc w:val="center"/>
        </w:trPr>
        <w:tc>
          <w:tcPr>
            <w:tcW w:w="823" w:type="pct"/>
          </w:tcPr>
          <w:p w:rsidR="00D62516" w:rsidRDefault="00D62516" w:rsidP="00AF0F38">
            <w:r>
              <w:t>Frequency Restriction</w:t>
            </w:r>
          </w:p>
        </w:tc>
        <w:tc>
          <w:tcPr>
            <w:tcW w:w="1455" w:type="pct"/>
          </w:tcPr>
          <w:p w:rsidR="00D62516" w:rsidRDefault="00D62516" w:rsidP="00AF0F38">
            <w:r w:rsidRPr="0052474F">
              <w:t>Frequency 1 (800MHz)</w:t>
            </w:r>
          </w:p>
          <w:p w:rsidR="00D62516" w:rsidRDefault="00D62516" w:rsidP="00AF0F38">
            <w:r>
              <w:t>UL:</w:t>
            </w:r>
            <w:r w:rsidRPr="0052474F">
              <w:t>824MHz - 835MHz</w:t>
            </w:r>
          </w:p>
          <w:p w:rsidR="00D62516" w:rsidRDefault="00D62516" w:rsidP="00AF0F38">
            <w:r>
              <w:t>DL:</w:t>
            </w:r>
            <w:r w:rsidRPr="0052474F">
              <w:t>869MHz - 880MHz</w:t>
            </w:r>
          </w:p>
          <w:p w:rsidR="00D62516" w:rsidRDefault="00D62516" w:rsidP="00AF0F38">
            <w:r w:rsidRPr="0052474F">
              <w:t>Frequency 2 (900MHz)</w:t>
            </w:r>
          </w:p>
          <w:p w:rsidR="00D62516" w:rsidRDefault="00D62516" w:rsidP="00AF0F38">
            <w:r>
              <w:t xml:space="preserve">UL: </w:t>
            </w:r>
            <w:r w:rsidRPr="0052474F">
              <w:t>904MHz - 915MHz</w:t>
            </w:r>
          </w:p>
          <w:p w:rsidR="00D62516" w:rsidRDefault="00D62516" w:rsidP="00AF0F38">
            <w:r>
              <w:t>DL:</w:t>
            </w:r>
            <w:r w:rsidRPr="0052474F">
              <w:t>949MHz - 960MHz</w:t>
            </w:r>
          </w:p>
        </w:tc>
        <w:tc>
          <w:tcPr>
            <w:tcW w:w="1329" w:type="pct"/>
          </w:tcPr>
          <w:p w:rsidR="00D62516" w:rsidRDefault="00D62516" w:rsidP="00AF0F38">
            <w:proofErr w:type="gramStart"/>
            <w:r>
              <w:t>N.</w:t>
            </w:r>
            <w:r>
              <w:rPr>
                <w:rFonts w:hint="eastAsia"/>
              </w:rPr>
              <w:t>A</w:t>
            </w:r>
            <w:proofErr w:type="gramEnd"/>
          </w:p>
        </w:tc>
        <w:tc>
          <w:tcPr>
            <w:tcW w:w="1392" w:type="pct"/>
          </w:tcPr>
          <w:p w:rsidR="00D62516" w:rsidRDefault="00D62516" w:rsidP="00AF0F38">
            <w:pPr>
              <w:spacing w:before="80" w:after="80"/>
              <w:jc w:val="both"/>
              <w:rPr>
                <w:rFonts w:eastAsia="宋体"/>
              </w:rPr>
            </w:pPr>
            <w:r w:rsidRPr="0052474F">
              <w:rPr>
                <w:rFonts w:eastAsia="宋体"/>
              </w:rPr>
              <w:t>Use the follow frequency ranges for further discussion for n28 spectrum restriction to support CA_n8-n20-n28.</w:t>
            </w:r>
          </w:p>
          <w:p w:rsidR="00D62516" w:rsidRPr="0052474F" w:rsidRDefault="00D62516" w:rsidP="00AF0F38">
            <w:pPr>
              <w:spacing w:before="80" w:after="80"/>
              <w:jc w:val="both"/>
              <w:rPr>
                <w:rFonts w:eastAsia="宋体"/>
              </w:rPr>
            </w:pPr>
            <w:r w:rsidRPr="0052474F">
              <w:rPr>
                <w:rFonts w:eastAsia="宋体"/>
              </w:rPr>
              <w:t>UL: 703MHz~733MHz</w:t>
            </w:r>
          </w:p>
          <w:p w:rsidR="00D62516" w:rsidRPr="0052474F" w:rsidRDefault="00D62516" w:rsidP="00AF0F38">
            <w:pPr>
              <w:spacing w:before="80" w:after="80"/>
              <w:jc w:val="both"/>
              <w:rPr>
                <w:rFonts w:eastAsia="宋体"/>
                <w:b/>
                <w:u w:val="single"/>
              </w:rPr>
            </w:pPr>
            <w:r w:rsidRPr="0052474F">
              <w:rPr>
                <w:rFonts w:eastAsia="宋体"/>
              </w:rPr>
              <w:t>DL: 758MHz~788MHz</w:t>
            </w:r>
          </w:p>
          <w:p w:rsidR="00D62516" w:rsidRPr="0052474F" w:rsidRDefault="00D62516" w:rsidP="00AF0F38"/>
        </w:tc>
      </w:tr>
      <w:tr w:rsidR="00D62516" w:rsidRPr="004C65B9" w:rsidTr="009C3AA4">
        <w:trPr>
          <w:jc w:val="center"/>
        </w:trPr>
        <w:tc>
          <w:tcPr>
            <w:tcW w:w="823" w:type="pct"/>
          </w:tcPr>
          <w:p w:rsidR="00D62516" w:rsidRDefault="00D62516" w:rsidP="00AF0F38">
            <w:proofErr w:type="spellStart"/>
            <w:r>
              <w:t>Antenna</w:t>
            </w:r>
            <w:r>
              <w:rPr>
                <w:rFonts w:hint="eastAsia"/>
              </w:rPr>
              <w:t>&amp;</w:t>
            </w:r>
            <w:r w:rsidRPr="00B057D6">
              <w:t>RF</w:t>
            </w:r>
            <w:proofErr w:type="spellEnd"/>
          </w:p>
        </w:tc>
        <w:tc>
          <w:tcPr>
            <w:tcW w:w="1455" w:type="pct"/>
          </w:tcPr>
          <w:p w:rsidR="00D62516" w:rsidRPr="009C3AA4" w:rsidRDefault="00D62516" w:rsidP="00D62516">
            <w:pPr>
              <w:pStyle w:val="afff4"/>
              <w:numPr>
                <w:ilvl w:val="0"/>
                <w:numId w:val="27"/>
              </w:numPr>
              <w:overflowPunct/>
              <w:autoSpaceDE/>
              <w:autoSpaceDN/>
              <w:adjustRightInd/>
              <w:spacing w:after="0"/>
              <w:textAlignment w:val="auto"/>
            </w:pPr>
            <w:r w:rsidRPr="009C3AA4">
              <w:t>2-antenna</w:t>
            </w:r>
          </w:p>
          <w:p w:rsidR="00D62516" w:rsidRPr="009C3AA4" w:rsidRDefault="00D62516" w:rsidP="00AF0F38">
            <w:pPr>
              <w:pStyle w:val="afff4"/>
            </w:pPr>
            <w:r w:rsidRPr="009C3AA4">
              <w:t xml:space="preserve">One Main Tx/Rx </w:t>
            </w:r>
            <w:proofErr w:type="spellStart"/>
            <w:r w:rsidRPr="009C3AA4">
              <w:t>Antenna+One</w:t>
            </w:r>
            <w:proofErr w:type="spellEnd"/>
            <w:r w:rsidRPr="009C3AA4">
              <w:t xml:space="preserve"> Diversity Rx Antenna</w:t>
            </w:r>
          </w:p>
          <w:p w:rsidR="00D62516" w:rsidRPr="009C3AA4" w:rsidRDefault="00D62516" w:rsidP="00D62516">
            <w:pPr>
              <w:pStyle w:val="afff4"/>
              <w:numPr>
                <w:ilvl w:val="0"/>
                <w:numId w:val="27"/>
              </w:numPr>
              <w:overflowPunct/>
              <w:autoSpaceDE/>
              <w:autoSpaceDN/>
              <w:adjustRightInd/>
              <w:spacing w:after="0"/>
              <w:textAlignment w:val="auto"/>
            </w:pPr>
            <w:r w:rsidRPr="009C3AA4">
              <w:t>3-antenna</w:t>
            </w:r>
          </w:p>
          <w:p w:rsidR="00D62516" w:rsidRPr="009C3AA4" w:rsidRDefault="00D62516" w:rsidP="00AF0F38">
            <w:pPr>
              <w:pStyle w:val="afff4"/>
            </w:pPr>
            <w:r w:rsidRPr="009C3AA4">
              <w:t xml:space="preserve">Two Main Tx/Rx </w:t>
            </w:r>
            <w:proofErr w:type="spellStart"/>
            <w:r w:rsidRPr="009C3AA4">
              <w:t>Antenna+One</w:t>
            </w:r>
            <w:proofErr w:type="spellEnd"/>
            <w:r w:rsidRPr="009C3AA4">
              <w:t xml:space="preserve"> Diversity Rx Antenna</w:t>
            </w:r>
          </w:p>
          <w:p w:rsidR="00D62516" w:rsidRPr="009C3AA4" w:rsidRDefault="00D62516" w:rsidP="00AF0F38">
            <w:pPr>
              <w:ind w:left="360"/>
            </w:pPr>
            <w:r w:rsidRPr="009C3AA4">
              <w:t xml:space="preserve">    </w:t>
            </w:r>
          </w:p>
        </w:tc>
        <w:tc>
          <w:tcPr>
            <w:tcW w:w="1329" w:type="pct"/>
          </w:tcPr>
          <w:p w:rsidR="00D62516" w:rsidRPr="009C3AA4" w:rsidRDefault="00D62516" w:rsidP="00D62516">
            <w:pPr>
              <w:pStyle w:val="afff4"/>
              <w:numPr>
                <w:ilvl w:val="0"/>
                <w:numId w:val="27"/>
              </w:numPr>
              <w:overflowPunct/>
              <w:autoSpaceDE/>
              <w:autoSpaceDN/>
              <w:adjustRightInd/>
              <w:spacing w:after="0"/>
              <w:textAlignment w:val="auto"/>
            </w:pPr>
            <w:r w:rsidRPr="009C3AA4">
              <w:t>2-antenna</w:t>
            </w:r>
          </w:p>
          <w:p w:rsidR="00D62516" w:rsidRPr="009C3AA4" w:rsidRDefault="00D62516" w:rsidP="00AF0F38">
            <w:pPr>
              <w:pStyle w:val="afff4"/>
            </w:pPr>
            <w:r w:rsidRPr="009C3AA4">
              <w:t xml:space="preserve">One Main Tx/Rx </w:t>
            </w:r>
            <w:proofErr w:type="spellStart"/>
            <w:r w:rsidRPr="009C3AA4">
              <w:t>Antenna+One</w:t>
            </w:r>
            <w:proofErr w:type="spellEnd"/>
            <w:r w:rsidRPr="009C3AA4">
              <w:t xml:space="preserve"> Diversity Rx Antenna</w:t>
            </w:r>
          </w:p>
          <w:p w:rsidR="00D62516" w:rsidRPr="009C3AA4" w:rsidRDefault="00D62516" w:rsidP="00D62516">
            <w:pPr>
              <w:pStyle w:val="afff4"/>
              <w:numPr>
                <w:ilvl w:val="0"/>
                <w:numId w:val="27"/>
              </w:numPr>
              <w:overflowPunct/>
              <w:autoSpaceDE/>
              <w:autoSpaceDN/>
              <w:adjustRightInd/>
              <w:spacing w:after="0"/>
              <w:textAlignment w:val="auto"/>
            </w:pPr>
            <w:r w:rsidRPr="009C3AA4">
              <w:t>3-antenna</w:t>
            </w:r>
          </w:p>
          <w:p w:rsidR="00D62516" w:rsidRPr="009C3AA4" w:rsidRDefault="00D62516" w:rsidP="00AF0F38">
            <w:pPr>
              <w:pStyle w:val="afff4"/>
            </w:pPr>
            <w:r w:rsidRPr="009C3AA4">
              <w:t xml:space="preserve">Two Main Tx/Rx </w:t>
            </w:r>
            <w:proofErr w:type="spellStart"/>
            <w:r w:rsidRPr="009C3AA4">
              <w:t>Antenna+One</w:t>
            </w:r>
            <w:proofErr w:type="spellEnd"/>
            <w:r w:rsidRPr="009C3AA4">
              <w:t xml:space="preserve"> Diversity Rx Antenna</w:t>
            </w:r>
          </w:p>
          <w:p w:rsidR="00D62516" w:rsidRPr="009C3AA4" w:rsidRDefault="00D62516" w:rsidP="00AF0F38"/>
        </w:tc>
        <w:tc>
          <w:tcPr>
            <w:tcW w:w="1392" w:type="pct"/>
          </w:tcPr>
          <w:p w:rsidR="00D62516" w:rsidRPr="009C3AA4" w:rsidRDefault="00D62516" w:rsidP="00D62516">
            <w:pPr>
              <w:pStyle w:val="afff4"/>
              <w:numPr>
                <w:ilvl w:val="0"/>
                <w:numId w:val="27"/>
              </w:numPr>
              <w:overflowPunct/>
              <w:autoSpaceDE/>
              <w:autoSpaceDN/>
              <w:adjustRightInd/>
              <w:spacing w:after="0"/>
              <w:textAlignment w:val="auto"/>
            </w:pPr>
            <w:r w:rsidRPr="009C3AA4">
              <w:t>2-antenna</w:t>
            </w:r>
          </w:p>
          <w:p w:rsidR="00D62516" w:rsidRPr="009C3AA4" w:rsidRDefault="00D62516" w:rsidP="00AF0F38">
            <w:pPr>
              <w:pStyle w:val="afff4"/>
            </w:pPr>
            <w:r w:rsidRPr="009C3AA4">
              <w:t xml:space="preserve">One Main Tx/Rx </w:t>
            </w:r>
            <w:proofErr w:type="spellStart"/>
            <w:r w:rsidRPr="009C3AA4">
              <w:t>Antenna+One</w:t>
            </w:r>
            <w:proofErr w:type="spellEnd"/>
            <w:r w:rsidRPr="009C3AA4">
              <w:t xml:space="preserve"> Diversity Rx Antenna</w:t>
            </w:r>
          </w:p>
          <w:p w:rsidR="00D62516" w:rsidRPr="009C3AA4" w:rsidRDefault="00D62516" w:rsidP="00D62516">
            <w:pPr>
              <w:pStyle w:val="afff4"/>
              <w:numPr>
                <w:ilvl w:val="0"/>
                <w:numId w:val="27"/>
              </w:numPr>
              <w:overflowPunct/>
              <w:autoSpaceDE/>
              <w:autoSpaceDN/>
              <w:adjustRightInd/>
              <w:spacing w:after="0"/>
              <w:textAlignment w:val="auto"/>
            </w:pPr>
            <w:r w:rsidRPr="009C3AA4">
              <w:t>3-antenna</w:t>
            </w:r>
          </w:p>
          <w:p w:rsidR="00D62516" w:rsidRPr="009C3AA4" w:rsidRDefault="00D62516" w:rsidP="00AF0F38">
            <w:pPr>
              <w:pStyle w:val="afff4"/>
            </w:pPr>
            <w:r w:rsidRPr="009C3AA4">
              <w:t xml:space="preserve">Two Main Tx/Rx </w:t>
            </w:r>
            <w:proofErr w:type="spellStart"/>
            <w:r w:rsidRPr="009C3AA4">
              <w:t>Antenna+One</w:t>
            </w:r>
            <w:proofErr w:type="spellEnd"/>
            <w:r w:rsidRPr="009C3AA4">
              <w:t xml:space="preserve"> Diversity Rx Antenna</w:t>
            </w:r>
          </w:p>
          <w:p w:rsidR="00D62516" w:rsidRPr="009C3AA4" w:rsidRDefault="00D62516" w:rsidP="00D62516">
            <w:pPr>
              <w:pStyle w:val="afff4"/>
              <w:numPr>
                <w:ilvl w:val="0"/>
                <w:numId w:val="27"/>
              </w:numPr>
              <w:overflowPunct/>
              <w:autoSpaceDE/>
              <w:autoSpaceDN/>
              <w:adjustRightInd/>
              <w:spacing w:after="0"/>
              <w:textAlignment w:val="auto"/>
            </w:pPr>
            <w:r w:rsidRPr="009C3AA4">
              <w:rPr>
                <w:rFonts w:ascii="Calibri" w:eastAsia="宋体" w:hAnsi="Calibri"/>
              </w:rPr>
              <w:t xml:space="preserve">4 </w:t>
            </w:r>
            <w:proofErr w:type="gramStart"/>
            <w:r w:rsidRPr="009C3AA4">
              <w:rPr>
                <w:rFonts w:ascii="Calibri" w:eastAsia="宋体" w:hAnsi="Calibri"/>
              </w:rPr>
              <w:t>antenna</w:t>
            </w:r>
            <w:proofErr w:type="gramEnd"/>
          </w:p>
          <w:p w:rsidR="00D62516" w:rsidRPr="009C3AA4" w:rsidRDefault="00D62516" w:rsidP="00AF0F38">
            <w:pPr>
              <w:pStyle w:val="afff4"/>
            </w:pPr>
            <w:r w:rsidRPr="009C3AA4">
              <w:t xml:space="preserve">Three Main Tx/Rx </w:t>
            </w:r>
            <w:proofErr w:type="spellStart"/>
            <w:r w:rsidRPr="009C3AA4">
              <w:t>Antenna+One</w:t>
            </w:r>
            <w:proofErr w:type="spellEnd"/>
            <w:r w:rsidRPr="009C3AA4">
              <w:t xml:space="preserve"> Diversity Rx Antenna</w:t>
            </w:r>
          </w:p>
        </w:tc>
      </w:tr>
      <w:tr w:rsidR="00D62516" w:rsidTr="009C3AA4">
        <w:trPr>
          <w:jc w:val="center"/>
        </w:trPr>
        <w:tc>
          <w:tcPr>
            <w:tcW w:w="823" w:type="pct"/>
          </w:tcPr>
          <w:p w:rsidR="00D62516" w:rsidRDefault="00D62516" w:rsidP="00AF0F38">
            <w:r>
              <w:rPr>
                <w:rFonts w:hint="eastAsia"/>
              </w:rPr>
              <w:t>CHBW</w:t>
            </w:r>
            <w:r>
              <w:t xml:space="preserve"> config</w:t>
            </w:r>
          </w:p>
        </w:tc>
        <w:tc>
          <w:tcPr>
            <w:tcW w:w="1455" w:type="pct"/>
          </w:tcPr>
          <w:p w:rsidR="00D62516" w:rsidRDefault="00D62516" w:rsidP="00AF0F38">
            <w:r>
              <w:t>n5: 5, 10</w:t>
            </w:r>
          </w:p>
          <w:p w:rsidR="00D62516" w:rsidRDefault="00D62516" w:rsidP="00AF0F38">
            <w:r>
              <w:lastRenderedPageBreak/>
              <w:t>n8: 5, 10</w:t>
            </w:r>
          </w:p>
          <w:p w:rsidR="00D62516" w:rsidRDefault="00D62516" w:rsidP="00AF0F38"/>
        </w:tc>
        <w:tc>
          <w:tcPr>
            <w:tcW w:w="1329" w:type="pct"/>
          </w:tcPr>
          <w:p w:rsidR="00D62516" w:rsidRDefault="00D62516" w:rsidP="00AF0F38">
            <w:r>
              <w:lastRenderedPageBreak/>
              <w:t>n5: 5, 10, 15, 20</w:t>
            </w:r>
          </w:p>
          <w:p w:rsidR="00D62516" w:rsidRDefault="00D62516" w:rsidP="00AF0F38">
            <w:r>
              <w:lastRenderedPageBreak/>
              <w:t>n28: 5, 10, 15, 20, 25, 30</w:t>
            </w:r>
          </w:p>
          <w:p w:rsidR="00D62516" w:rsidRDefault="00D62516" w:rsidP="00AF0F38"/>
        </w:tc>
        <w:tc>
          <w:tcPr>
            <w:tcW w:w="1392" w:type="pct"/>
          </w:tcPr>
          <w:p w:rsidR="00D62516" w:rsidRDefault="00D62516" w:rsidP="00AF0F38">
            <w:pPr>
              <w:spacing w:after="120"/>
            </w:pPr>
            <w:r>
              <w:lastRenderedPageBreak/>
              <w:t>n8: 5, 10, 15</w:t>
            </w:r>
          </w:p>
          <w:p w:rsidR="00D62516" w:rsidRDefault="00D62516" w:rsidP="00AF0F38">
            <w:pPr>
              <w:spacing w:after="120"/>
            </w:pPr>
            <w:r>
              <w:t>n20: 5, 10, 15, 20</w:t>
            </w:r>
          </w:p>
          <w:p w:rsidR="00D62516" w:rsidRDefault="00D62516" w:rsidP="00AF0F38">
            <w:r>
              <w:lastRenderedPageBreak/>
              <w:t>n28: 5, 10, 15, 20</w:t>
            </w:r>
          </w:p>
          <w:p w:rsidR="00D62516" w:rsidRDefault="00D62516" w:rsidP="00AF0F38"/>
        </w:tc>
      </w:tr>
      <w:tr w:rsidR="00D62516" w:rsidTr="009C3AA4">
        <w:trPr>
          <w:jc w:val="center"/>
        </w:trPr>
        <w:tc>
          <w:tcPr>
            <w:tcW w:w="823" w:type="pct"/>
          </w:tcPr>
          <w:p w:rsidR="00D62516" w:rsidRPr="00633AAD" w:rsidRDefault="00D62516" w:rsidP="00AF0F38">
            <w:r>
              <w:lastRenderedPageBreak/>
              <w:t>UL configuration</w:t>
            </w:r>
          </w:p>
        </w:tc>
        <w:tc>
          <w:tcPr>
            <w:tcW w:w="1455" w:type="pct"/>
          </w:tcPr>
          <w:p w:rsidR="00D62516" w:rsidRDefault="00D62516" w:rsidP="00AF0F38">
            <w:r>
              <w:t>The CBW of UL configuration CA_n5-n8 is the same as the DL. The same RB allocation with single band REFSENS UL configuration is considered as the starting point.</w:t>
            </w:r>
          </w:p>
          <w:p w:rsidR="00D62516" w:rsidRDefault="00D62516" w:rsidP="00AF0F38">
            <w:pPr>
              <w:spacing w:before="24" w:after="24"/>
            </w:pPr>
          </w:p>
        </w:tc>
        <w:tc>
          <w:tcPr>
            <w:tcW w:w="1329" w:type="pct"/>
          </w:tcPr>
          <w:p w:rsidR="00D62516" w:rsidRDefault="00D62516" w:rsidP="00AF0F38">
            <w:r w:rsidRPr="00633AAD">
              <w:t>The CBW of UL configuration CA_n5-n28 is the same as the DL. The same RB allocation with single band REFSENS UL configuration is considered as the starting point.</w:t>
            </w:r>
          </w:p>
        </w:tc>
        <w:tc>
          <w:tcPr>
            <w:tcW w:w="1392" w:type="pct"/>
          </w:tcPr>
          <w:p w:rsidR="00D62516" w:rsidRDefault="00D62516" w:rsidP="00AF0F38">
            <w:r>
              <w:t xml:space="preserve">UL configuration of CA_n8-n20, CA_n8-n28, CA_n20-n28 are supported for CA_n8-n20-n28. The CBW assumption for UL and DL </w:t>
            </w:r>
            <w:proofErr w:type="gramStart"/>
            <w:r>
              <w:t>are</w:t>
            </w:r>
            <w:proofErr w:type="gramEnd"/>
            <w:r>
              <w:t xml:space="preserve"> the same. The same RB allocation with single band REFSENS UL configuration is considered as the starting point.</w:t>
            </w:r>
          </w:p>
          <w:p w:rsidR="00D62516" w:rsidRDefault="00D62516" w:rsidP="00AF0F38"/>
        </w:tc>
      </w:tr>
      <w:tr w:rsidR="00D62516" w:rsidTr="009C3AA4">
        <w:trPr>
          <w:jc w:val="center"/>
        </w:trPr>
        <w:tc>
          <w:tcPr>
            <w:tcW w:w="823" w:type="pct"/>
          </w:tcPr>
          <w:p w:rsidR="00D62516" w:rsidRDefault="00D62516" w:rsidP="00AF0F38">
            <w:r w:rsidRPr="00633AAD">
              <w:t xml:space="preserve">Feasibility issues </w:t>
            </w:r>
          </w:p>
        </w:tc>
        <w:tc>
          <w:tcPr>
            <w:tcW w:w="1455" w:type="pct"/>
          </w:tcPr>
          <w:p w:rsidR="00D62516" w:rsidRDefault="00D62516" w:rsidP="00D62516">
            <w:pPr>
              <w:pStyle w:val="afff4"/>
              <w:numPr>
                <w:ilvl w:val="0"/>
                <w:numId w:val="27"/>
              </w:numPr>
              <w:overflowPunct/>
              <w:autoSpaceDE/>
              <w:autoSpaceDN/>
              <w:adjustRightInd/>
              <w:spacing w:before="24" w:after="24"/>
              <w:textAlignment w:val="auto"/>
            </w:pPr>
            <w:r>
              <w:t xml:space="preserve">The MSD due to IMD and cross band isolation. </w:t>
            </w:r>
          </w:p>
          <w:p w:rsidR="00D62516" w:rsidRDefault="00D62516" w:rsidP="00D62516">
            <w:pPr>
              <w:pStyle w:val="afff4"/>
              <w:numPr>
                <w:ilvl w:val="0"/>
                <w:numId w:val="27"/>
              </w:numPr>
              <w:overflowPunct/>
              <w:autoSpaceDE/>
              <w:autoSpaceDN/>
              <w:adjustRightInd/>
              <w:spacing w:before="24" w:after="24"/>
              <w:textAlignment w:val="auto"/>
            </w:pPr>
            <w:r>
              <w:t>The impact on n5 out-of-band blocking requirement.</w:t>
            </w:r>
          </w:p>
          <w:p w:rsidR="00D62516" w:rsidRDefault="00D62516" w:rsidP="00AF0F38"/>
        </w:tc>
        <w:tc>
          <w:tcPr>
            <w:tcW w:w="1329" w:type="pct"/>
          </w:tcPr>
          <w:p w:rsidR="00D62516" w:rsidRPr="00633AAD" w:rsidRDefault="00D62516" w:rsidP="00D62516">
            <w:pPr>
              <w:pStyle w:val="afff4"/>
              <w:numPr>
                <w:ilvl w:val="0"/>
                <w:numId w:val="28"/>
              </w:numPr>
              <w:overflowPunct/>
              <w:autoSpaceDE/>
              <w:autoSpaceDN/>
              <w:adjustRightInd/>
              <w:spacing w:before="24" w:after="24"/>
              <w:textAlignment w:val="auto"/>
              <w:rPr>
                <w:rFonts w:eastAsia="宋体"/>
              </w:rPr>
            </w:pPr>
            <w:r>
              <w:t>The MSD due to cross band isolation</w:t>
            </w:r>
          </w:p>
          <w:p w:rsidR="00D62516" w:rsidRPr="00633AAD" w:rsidRDefault="00D62516" w:rsidP="00D62516">
            <w:pPr>
              <w:pStyle w:val="afff4"/>
              <w:numPr>
                <w:ilvl w:val="0"/>
                <w:numId w:val="28"/>
              </w:numPr>
              <w:overflowPunct/>
              <w:autoSpaceDE/>
              <w:autoSpaceDN/>
              <w:adjustRightInd/>
              <w:spacing w:before="24" w:after="24"/>
              <w:textAlignment w:val="auto"/>
              <w:rPr>
                <w:rFonts w:eastAsia="宋体"/>
              </w:rPr>
            </w:pPr>
            <w:r>
              <w:rPr>
                <w:lang w:val="sv-SE"/>
              </w:rPr>
              <w:t>No IMD for 2UL CA n5-n28</w:t>
            </w:r>
          </w:p>
          <w:p w:rsidR="00D62516" w:rsidRPr="00633AAD" w:rsidRDefault="00D62516" w:rsidP="00AF0F38"/>
        </w:tc>
        <w:tc>
          <w:tcPr>
            <w:tcW w:w="1392" w:type="pct"/>
          </w:tcPr>
          <w:p w:rsidR="00D62516" w:rsidRDefault="00D62516" w:rsidP="00AF0F38">
            <w:r>
              <w:t>o</w:t>
            </w:r>
            <w:r>
              <w:tab/>
              <w:t xml:space="preserve">UL CA_n8-n20 (IMD3 and IMD5), UL CA_n20-n28 (IMD3). </w:t>
            </w:r>
          </w:p>
          <w:p w:rsidR="00D62516" w:rsidRDefault="00D62516" w:rsidP="00AF0F38">
            <w:r>
              <w:t>o</w:t>
            </w:r>
            <w:r>
              <w:tab/>
            </w:r>
            <w:proofErr w:type="gramStart"/>
            <w:r>
              <w:t>The</w:t>
            </w:r>
            <w:proofErr w:type="gramEnd"/>
            <w:r>
              <w:t xml:space="preserve"> impact on n20 and n28 out-of-band blocking requirement</w:t>
            </w:r>
          </w:p>
        </w:tc>
      </w:tr>
    </w:tbl>
    <w:p w:rsidR="00D62516" w:rsidRPr="00D62516" w:rsidRDefault="00D62516" w:rsidP="00D62516">
      <w:pPr>
        <w:rPr>
          <w:lang w:eastAsia="zh-CN"/>
        </w:rPr>
      </w:pPr>
    </w:p>
    <w:p w:rsidR="001537B3" w:rsidRPr="001537B3" w:rsidRDefault="00EE0BE9" w:rsidP="001537B3">
      <w:pPr>
        <w:spacing w:before="80" w:after="80"/>
        <w:jc w:val="both"/>
        <w:textAlignment w:val="auto"/>
        <w:rPr>
          <w:rFonts w:eastAsia="宋体"/>
          <w:sz w:val="21"/>
          <w:szCs w:val="22"/>
          <w:lang w:val="en-US" w:eastAsia="zh-CN"/>
        </w:rPr>
      </w:pPr>
      <w:r>
        <w:rPr>
          <w:rFonts w:eastAsia="宋体"/>
          <w:sz w:val="21"/>
          <w:szCs w:val="22"/>
          <w:lang w:val="en-US" w:eastAsia="zh-CN"/>
        </w:rPr>
        <w:t>It was also agreed t</w:t>
      </w:r>
      <w:r w:rsidR="001537B3" w:rsidRPr="001537B3">
        <w:rPr>
          <w:rFonts w:eastAsia="宋体"/>
          <w:sz w:val="21"/>
          <w:szCs w:val="22"/>
          <w:lang w:val="en-US" w:eastAsia="zh-CN"/>
        </w:rPr>
        <w:t>he following RF requirement framework applies to CA_n5-n8, CA_n5-n28 and CA_n8-n20-28.</w:t>
      </w:r>
    </w:p>
    <w:p w:rsidR="001537B3" w:rsidRPr="001537B3" w:rsidRDefault="001537B3" w:rsidP="00EE0BE9">
      <w:pPr>
        <w:numPr>
          <w:ilvl w:val="0"/>
          <w:numId w:val="26"/>
        </w:numPr>
        <w:spacing w:before="24" w:after="24"/>
        <w:contextualSpacing/>
        <w:textAlignment w:val="auto"/>
        <w:rPr>
          <w:rFonts w:eastAsia="等线"/>
          <w:i/>
          <w:kern w:val="2"/>
          <w:sz w:val="21"/>
          <w:szCs w:val="24"/>
          <w:lang w:eastAsia="zh-CN"/>
        </w:rPr>
      </w:pPr>
      <w:bookmarkStart w:id="3" w:name="_Hlk115274134"/>
      <w:r w:rsidRPr="001537B3">
        <w:rPr>
          <w:rFonts w:eastAsia="等线"/>
          <w:i/>
          <w:kern w:val="2"/>
          <w:sz w:val="21"/>
          <w:szCs w:val="24"/>
          <w:lang w:eastAsia="zh-CN"/>
        </w:rPr>
        <w:t>Operating bands for CA</w:t>
      </w:r>
    </w:p>
    <w:p w:rsidR="001537B3" w:rsidRPr="001537B3" w:rsidRDefault="001537B3" w:rsidP="00EE0BE9">
      <w:pPr>
        <w:numPr>
          <w:ilvl w:val="0"/>
          <w:numId w:val="26"/>
        </w:numPr>
        <w:spacing w:before="24" w:after="24"/>
        <w:contextualSpacing/>
        <w:textAlignment w:val="auto"/>
        <w:rPr>
          <w:rFonts w:eastAsia="等线"/>
          <w:i/>
          <w:kern w:val="2"/>
          <w:sz w:val="21"/>
          <w:szCs w:val="24"/>
          <w:lang w:eastAsia="zh-CN"/>
        </w:rPr>
      </w:pPr>
      <w:r w:rsidRPr="001537B3">
        <w:rPr>
          <w:rFonts w:eastAsia="等线"/>
          <w:i/>
          <w:kern w:val="2"/>
          <w:sz w:val="21"/>
          <w:szCs w:val="24"/>
          <w:lang w:eastAsia="zh-CN"/>
        </w:rPr>
        <w:t>Channel bandwidths per operating band for CA</w:t>
      </w:r>
    </w:p>
    <w:p w:rsidR="001537B3" w:rsidRPr="001537B3" w:rsidRDefault="001537B3" w:rsidP="00EE0BE9">
      <w:pPr>
        <w:numPr>
          <w:ilvl w:val="0"/>
          <w:numId w:val="26"/>
        </w:numPr>
        <w:spacing w:before="24" w:after="24"/>
        <w:contextualSpacing/>
        <w:textAlignment w:val="auto"/>
        <w:rPr>
          <w:rFonts w:eastAsia="等线"/>
          <w:i/>
          <w:kern w:val="2"/>
          <w:sz w:val="21"/>
          <w:szCs w:val="24"/>
          <w:lang w:eastAsia="zh-CN"/>
        </w:rPr>
      </w:pPr>
      <w:r w:rsidRPr="001537B3">
        <w:rPr>
          <w:rFonts w:eastAsia="等线"/>
          <w:i/>
          <w:kern w:val="2"/>
          <w:sz w:val="21"/>
          <w:szCs w:val="24"/>
          <w:lang w:eastAsia="zh-CN"/>
        </w:rPr>
        <w:t>UE co-existence requirement</w:t>
      </w:r>
    </w:p>
    <w:p w:rsidR="001537B3" w:rsidRPr="001537B3" w:rsidRDefault="001537B3" w:rsidP="00EE0BE9">
      <w:pPr>
        <w:numPr>
          <w:ilvl w:val="0"/>
          <w:numId w:val="26"/>
        </w:numPr>
        <w:spacing w:before="24" w:after="24"/>
        <w:contextualSpacing/>
        <w:textAlignment w:val="auto"/>
        <w:rPr>
          <w:rFonts w:eastAsia="等线"/>
          <w:i/>
          <w:kern w:val="2"/>
          <w:sz w:val="21"/>
          <w:szCs w:val="24"/>
          <w:lang w:eastAsia="zh-CN"/>
        </w:rPr>
      </w:pPr>
      <w:r w:rsidRPr="001537B3">
        <w:rPr>
          <w:rFonts w:eastAsia="等线"/>
          <w:i/>
          <w:kern w:val="2"/>
          <w:sz w:val="21"/>
          <w:szCs w:val="24"/>
          <w:lang w:eastAsia="zh-CN"/>
        </w:rPr>
        <w:t>∆TIB and ∆RIB values</w:t>
      </w:r>
    </w:p>
    <w:p w:rsidR="001537B3" w:rsidRPr="001537B3" w:rsidRDefault="001537B3" w:rsidP="00EE0BE9">
      <w:pPr>
        <w:numPr>
          <w:ilvl w:val="0"/>
          <w:numId w:val="26"/>
        </w:numPr>
        <w:spacing w:before="24" w:after="24"/>
        <w:contextualSpacing/>
        <w:textAlignment w:val="auto"/>
        <w:rPr>
          <w:rFonts w:eastAsia="等线"/>
          <w:i/>
          <w:kern w:val="2"/>
          <w:sz w:val="21"/>
          <w:szCs w:val="24"/>
          <w:lang w:eastAsia="zh-CN"/>
        </w:rPr>
      </w:pPr>
      <w:r w:rsidRPr="001537B3">
        <w:rPr>
          <w:rFonts w:eastAsia="等线"/>
          <w:i/>
          <w:kern w:val="2"/>
          <w:sz w:val="21"/>
          <w:szCs w:val="24"/>
          <w:lang w:eastAsia="zh-CN"/>
        </w:rPr>
        <w:t>REFSENS requirements (MSD)</w:t>
      </w:r>
    </w:p>
    <w:p w:rsidR="001537B3" w:rsidRPr="001537B3" w:rsidRDefault="001537B3" w:rsidP="00EE0BE9">
      <w:pPr>
        <w:numPr>
          <w:ilvl w:val="0"/>
          <w:numId w:val="26"/>
        </w:numPr>
        <w:spacing w:before="24" w:after="24"/>
        <w:contextualSpacing/>
        <w:textAlignment w:val="auto"/>
        <w:rPr>
          <w:rFonts w:eastAsia="等线"/>
          <w:i/>
          <w:kern w:val="2"/>
          <w:sz w:val="21"/>
          <w:szCs w:val="24"/>
          <w:lang w:eastAsia="zh-CN"/>
        </w:rPr>
      </w:pPr>
      <w:r w:rsidRPr="001537B3">
        <w:rPr>
          <w:rFonts w:eastAsia="等线"/>
          <w:i/>
          <w:kern w:val="2"/>
          <w:sz w:val="21"/>
          <w:szCs w:val="24"/>
          <w:lang w:eastAsia="zh-CN"/>
        </w:rPr>
        <w:t>Maximum output power</w:t>
      </w:r>
    </w:p>
    <w:bookmarkEnd w:id="3"/>
    <w:p w:rsidR="001537B3" w:rsidRDefault="00EE0BE9" w:rsidP="007D3D5E">
      <w:pPr>
        <w:spacing w:before="100" w:beforeAutospacing="1"/>
        <w:jc w:val="both"/>
        <w:rPr>
          <w:rFonts w:eastAsia="宋体"/>
          <w:lang w:eastAsia="zh-CN"/>
        </w:rPr>
      </w:pPr>
      <w:r>
        <w:rPr>
          <w:rFonts w:eastAsia="宋体"/>
          <w:lang w:eastAsia="zh-CN"/>
        </w:rPr>
        <w:t xml:space="preserve">For operating bands for CA, there are frequency restrictions included for CA_n5-n8 and </w:t>
      </w:r>
      <w:bookmarkStart w:id="4" w:name="_Hlk115254787"/>
      <w:r>
        <w:rPr>
          <w:rFonts w:eastAsia="宋体"/>
          <w:lang w:eastAsia="zh-CN"/>
        </w:rPr>
        <w:t>CA_n8-n20-n28</w:t>
      </w:r>
      <w:bookmarkEnd w:id="4"/>
      <w:r w:rsidR="004342A3">
        <w:rPr>
          <w:rFonts w:eastAsia="宋体"/>
          <w:lang w:eastAsia="zh-CN"/>
        </w:rPr>
        <w:t xml:space="preserve">. </w:t>
      </w:r>
      <w:r w:rsidR="003A1765">
        <w:rPr>
          <w:rFonts w:eastAsia="宋体" w:hint="eastAsia"/>
          <w:lang w:eastAsia="zh-CN"/>
        </w:rPr>
        <w:t>For</w:t>
      </w:r>
      <w:r w:rsidR="003A1765">
        <w:rPr>
          <w:rFonts w:eastAsia="宋体"/>
          <w:lang w:eastAsia="zh-CN"/>
        </w:rPr>
        <w:t xml:space="preserve"> CA_n5-n8, only partial frequency spectrum for band n5 and n8 is assumed avoiding the conflict for band n5 DL and n8 UL. </w:t>
      </w:r>
      <w:r w:rsidR="007D3D5E">
        <w:rPr>
          <w:rFonts w:eastAsia="宋体"/>
          <w:lang w:eastAsia="zh-CN"/>
        </w:rPr>
        <w:t>For CA</w:t>
      </w:r>
      <w:r w:rsidR="003A1765" w:rsidRPr="003A1765">
        <w:rPr>
          <w:rFonts w:eastAsia="宋体"/>
          <w:lang w:eastAsia="zh-CN"/>
        </w:rPr>
        <w:t>_n8-n20-n28</w:t>
      </w:r>
      <w:r w:rsidR="003A1765">
        <w:rPr>
          <w:rFonts w:eastAsia="宋体"/>
          <w:lang w:eastAsia="zh-CN"/>
        </w:rPr>
        <w:t xml:space="preserve">, only band n28A is considered for this band combination. </w:t>
      </w:r>
      <w:r w:rsidR="00737E1B">
        <w:rPr>
          <w:rFonts w:eastAsia="宋体"/>
          <w:lang w:eastAsia="zh-CN"/>
        </w:rPr>
        <w:t>Thus,</w:t>
      </w:r>
      <w:r w:rsidR="003A1765">
        <w:rPr>
          <w:rFonts w:eastAsia="宋体"/>
          <w:lang w:eastAsia="zh-CN"/>
        </w:rPr>
        <w:t xml:space="preserve"> the operating bands for CA can be updated as:</w:t>
      </w:r>
    </w:p>
    <w:p w:rsidR="00737E1B" w:rsidRPr="00E6683C" w:rsidRDefault="00737E1B" w:rsidP="00737E1B">
      <w:pPr>
        <w:keepNext/>
        <w:keepLines/>
        <w:overflowPunct/>
        <w:autoSpaceDE/>
        <w:autoSpaceDN/>
        <w:adjustRightInd/>
        <w:spacing w:before="60"/>
        <w:jc w:val="center"/>
        <w:textAlignment w:val="auto"/>
        <w:rPr>
          <w:rFonts w:ascii="Arial" w:eastAsia="宋体" w:hAnsi="Arial" w:cs="Arial"/>
          <w:b/>
          <w:lang w:val="x-none" w:eastAsia="zh-CN"/>
        </w:rPr>
      </w:pPr>
      <w:r w:rsidRPr="00E6683C">
        <w:rPr>
          <w:rFonts w:ascii="Arial" w:eastAsia="宋体" w:hAnsi="Arial" w:cs="Arial"/>
          <w:b/>
          <w:lang w:val="x-none"/>
        </w:rPr>
        <w:t xml:space="preserve">Table </w:t>
      </w:r>
      <w:r w:rsidR="00C0254A">
        <w:rPr>
          <w:rFonts w:ascii="Arial" w:eastAsia="宋体" w:hAnsi="Arial" w:cs="Arial"/>
          <w:b/>
          <w:lang w:val="x-none" w:eastAsia="zh-CN"/>
        </w:rPr>
        <w:t>2</w:t>
      </w:r>
      <w:r w:rsidRPr="00E6683C">
        <w:rPr>
          <w:rFonts w:ascii="Arial" w:eastAsia="宋体" w:hAnsi="Arial" w:cs="Arial"/>
          <w:b/>
          <w:lang w:val="x-none"/>
        </w:rPr>
        <w:t>: Inter-band CA operating bands</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494"/>
        <w:gridCol w:w="666"/>
        <w:gridCol w:w="1078"/>
        <w:gridCol w:w="317"/>
        <w:gridCol w:w="1226"/>
        <w:gridCol w:w="1111"/>
        <w:gridCol w:w="317"/>
        <w:gridCol w:w="1356"/>
        <w:gridCol w:w="817"/>
      </w:tblGrid>
      <w:tr w:rsidR="00737E1B" w:rsidRPr="00F40CD7" w:rsidTr="009C3AA4">
        <w:trPr>
          <w:trHeight w:val="225"/>
          <w:jc w:val="center"/>
        </w:trPr>
        <w:tc>
          <w:tcPr>
            <w:tcW w:w="1416" w:type="dxa"/>
            <w:vMerge w:val="restart"/>
            <w:hideMark/>
          </w:tcPr>
          <w:p w:rsidR="00737E1B" w:rsidRPr="00E6683C" w:rsidRDefault="00737E1B" w:rsidP="00AF0F38">
            <w:pPr>
              <w:keepNext/>
              <w:keepLines/>
              <w:overflowPunct/>
              <w:autoSpaceDE/>
              <w:autoSpaceDN/>
              <w:adjustRightInd/>
              <w:spacing w:after="0"/>
              <w:jc w:val="center"/>
              <w:textAlignment w:val="auto"/>
              <w:rPr>
                <w:rFonts w:ascii="Arial" w:hAnsi="Arial" w:cs="Arial"/>
                <w:b/>
                <w:sz w:val="18"/>
                <w:lang w:val="x-none"/>
              </w:rPr>
            </w:pPr>
            <w:r w:rsidRPr="00E6683C">
              <w:rPr>
                <w:rFonts w:ascii="Arial" w:eastAsia="宋体" w:hAnsi="Arial" w:cs="Arial"/>
                <w:b/>
                <w:sz w:val="18"/>
                <w:lang w:val="x-none"/>
              </w:rPr>
              <w:t>CA Band</w:t>
            </w:r>
            <w:r w:rsidRPr="00F40CD7">
              <w:rPr>
                <w:rFonts w:ascii="Arial" w:eastAsia="宋体" w:hAnsi="Arial" w:cs="Arial"/>
                <w:b/>
                <w:sz w:val="18"/>
                <w:lang w:val="x-none"/>
              </w:rPr>
              <w:t xml:space="preserve"> Combinations</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rsidR="00737E1B" w:rsidRPr="00F40CD7" w:rsidRDefault="00737E1B" w:rsidP="00AF0F38">
            <w:pPr>
              <w:keepNext/>
              <w:keepLines/>
              <w:widowControl w:val="0"/>
              <w:spacing w:after="0"/>
              <w:jc w:val="both"/>
              <w:rPr>
                <w:rFonts w:ascii="Arial" w:eastAsia="宋体" w:hAnsi="Arial" w:cs="Arial"/>
                <w:b/>
                <w:kern w:val="2"/>
                <w:lang w:val="en-US" w:eastAsia="zh-CN"/>
              </w:rPr>
            </w:pPr>
            <w:r w:rsidRPr="00F40CD7">
              <w:rPr>
                <w:rFonts w:ascii="Arial" w:eastAsia="宋体" w:hAnsi="Arial" w:cs="Arial"/>
                <w:b/>
                <w:kern w:val="2"/>
                <w:lang w:val="en-US" w:eastAsia="zh-CN"/>
              </w:rPr>
              <w:t>Uplink configuration</w:t>
            </w:r>
          </w:p>
        </w:tc>
        <w:tc>
          <w:tcPr>
            <w:tcW w:w="666" w:type="dxa"/>
            <w:vMerge w:val="restart"/>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b/>
                <w:sz w:val="18"/>
                <w:lang w:val="x-none"/>
              </w:rPr>
            </w:pPr>
            <w:r w:rsidRPr="00F40CD7">
              <w:rPr>
                <w:rFonts w:ascii="Arial" w:eastAsia="宋体" w:hAnsi="Arial" w:cs="Arial"/>
                <w:b/>
                <w:sz w:val="18"/>
                <w:lang w:val="x-none"/>
              </w:rPr>
              <w:t>NR</w:t>
            </w:r>
            <w:r w:rsidRPr="00E6683C">
              <w:rPr>
                <w:rFonts w:ascii="Arial" w:eastAsia="宋体" w:hAnsi="Arial" w:cs="Arial"/>
                <w:b/>
                <w:sz w:val="18"/>
                <w:lang w:val="x-none"/>
              </w:rPr>
              <w:t xml:space="preserve"> Band</w:t>
            </w:r>
          </w:p>
        </w:tc>
        <w:tc>
          <w:tcPr>
            <w:tcW w:w="2621" w:type="dxa"/>
            <w:gridSpan w:val="3"/>
            <w:noWrap/>
            <w:vAlign w:val="bottom"/>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Uplink (UL) operating band</w:t>
            </w:r>
          </w:p>
        </w:tc>
        <w:tc>
          <w:tcPr>
            <w:tcW w:w="2784" w:type="dxa"/>
            <w:gridSpan w:val="3"/>
            <w:noWrap/>
            <w:vAlign w:val="bottom"/>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Downlink (DL) operating band</w:t>
            </w:r>
          </w:p>
        </w:tc>
        <w:tc>
          <w:tcPr>
            <w:tcW w:w="817" w:type="dxa"/>
            <w:vMerge w:val="restart"/>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Duplex Mode</w:t>
            </w:r>
          </w:p>
        </w:tc>
      </w:tr>
      <w:tr w:rsidR="00737E1B" w:rsidRPr="00F40CD7" w:rsidTr="009C3AA4">
        <w:trPr>
          <w:trHeight w:val="225"/>
          <w:jc w:val="center"/>
        </w:trPr>
        <w:tc>
          <w:tcPr>
            <w:tcW w:w="1416" w:type="dxa"/>
            <w:vMerge/>
            <w:vAlign w:val="center"/>
            <w:hideMark/>
          </w:tcPr>
          <w:p w:rsidR="00737E1B" w:rsidRPr="00E6683C" w:rsidRDefault="00737E1B" w:rsidP="00AF0F38">
            <w:pPr>
              <w:overflowPunct/>
              <w:autoSpaceDE/>
              <w:autoSpaceDN/>
              <w:adjustRightInd/>
              <w:spacing w:after="0"/>
              <w:textAlignment w:val="auto"/>
              <w:rPr>
                <w:rFonts w:ascii="Arial" w:eastAsia="宋体" w:hAnsi="Arial" w:cs="Arial"/>
                <w:b/>
                <w:sz w:val="18"/>
              </w:rPr>
            </w:pPr>
          </w:p>
        </w:tc>
        <w:tc>
          <w:tcPr>
            <w:tcW w:w="1494" w:type="dxa"/>
            <w:vMerge/>
          </w:tcPr>
          <w:p w:rsidR="00737E1B" w:rsidRPr="00F40CD7" w:rsidRDefault="00737E1B" w:rsidP="00AF0F38">
            <w:pPr>
              <w:overflowPunct/>
              <w:autoSpaceDE/>
              <w:autoSpaceDN/>
              <w:adjustRightInd/>
              <w:spacing w:after="0"/>
              <w:textAlignment w:val="auto"/>
              <w:rPr>
                <w:rFonts w:ascii="Arial" w:eastAsia="宋体" w:hAnsi="Arial" w:cs="Arial"/>
                <w:b/>
                <w:sz w:val="18"/>
              </w:rPr>
            </w:pPr>
          </w:p>
        </w:tc>
        <w:tc>
          <w:tcPr>
            <w:tcW w:w="666" w:type="dxa"/>
            <w:vMerge/>
            <w:vAlign w:val="center"/>
            <w:hideMark/>
          </w:tcPr>
          <w:p w:rsidR="00737E1B" w:rsidRPr="00E6683C" w:rsidRDefault="00737E1B" w:rsidP="00AF0F38">
            <w:pPr>
              <w:overflowPunct/>
              <w:autoSpaceDE/>
              <w:autoSpaceDN/>
              <w:adjustRightInd/>
              <w:spacing w:after="0"/>
              <w:textAlignment w:val="auto"/>
              <w:rPr>
                <w:rFonts w:ascii="Arial" w:eastAsia="宋体" w:hAnsi="Arial" w:cs="Arial"/>
                <w:b/>
                <w:sz w:val="18"/>
              </w:rPr>
            </w:pPr>
          </w:p>
        </w:tc>
        <w:tc>
          <w:tcPr>
            <w:tcW w:w="2621" w:type="dxa"/>
            <w:gridSpan w:val="3"/>
            <w:noWrap/>
            <w:vAlign w:val="bottom"/>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BS receive / UE transmit</w:t>
            </w:r>
          </w:p>
        </w:tc>
        <w:tc>
          <w:tcPr>
            <w:tcW w:w="2784" w:type="dxa"/>
            <w:gridSpan w:val="3"/>
            <w:noWrap/>
            <w:vAlign w:val="bottom"/>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b/>
                <w:sz w:val="18"/>
                <w:lang w:val="x-none"/>
              </w:rPr>
            </w:pPr>
            <w:r w:rsidRPr="00E6683C">
              <w:rPr>
                <w:rFonts w:ascii="Arial" w:eastAsia="宋体" w:hAnsi="Arial" w:cs="Arial"/>
                <w:b/>
                <w:sz w:val="18"/>
                <w:lang w:val="x-none"/>
              </w:rPr>
              <w:t xml:space="preserve">BS transmit / UE receive </w:t>
            </w:r>
          </w:p>
        </w:tc>
        <w:tc>
          <w:tcPr>
            <w:tcW w:w="817" w:type="dxa"/>
            <w:vMerge/>
            <w:vAlign w:val="center"/>
            <w:hideMark/>
          </w:tcPr>
          <w:p w:rsidR="00737E1B" w:rsidRPr="00E6683C" w:rsidRDefault="00737E1B" w:rsidP="00AF0F38">
            <w:pPr>
              <w:overflowPunct/>
              <w:autoSpaceDE/>
              <w:autoSpaceDN/>
              <w:adjustRightInd/>
              <w:spacing w:after="0"/>
              <w:textAlignment w:val="auto"/>
              <w:rPr>
                <w:rFonts w:ascii="Arial" w:eastAsia="宋体" w:hAnsi="Arial" w:cs="Arial"/>
                <w:b/>
                <w:sz w:val="18"/>
              </w:rPr>
            </w:pPr>
          </w:p>
        </w:tc>
      </w:tr>
      <w:tr w:rsidR="00737E1B" w:rsidRPr="00F40CD7" w:rsidTr="009C3AA4">
        <w:trPr>
          <w:trHeight w:val="189"/>
          <w:jc w:val="center"/>
        </w:trPr>
        <w:tc>
          <w:tcPr>
            <w:tcW w:w="1416" w:type="dxa"/>
            <w:vMerge/>
            <w:vAlign w:val="center"/>
            <w:hideMark/>
          </w:tcPr>
          <w:p w:rsidR="00737E1B" w:rsidRPr="00E6683C" w:rsidRDefault="00737E1B" w:rsidP="00AF0F38">
            <w:pPr>
              <w:overflowPunct/>
              <w:autoSpaceDE/>
              <w:autoSpaceDN/>
              <w:adjustRightInd/>
              <w:spacing w:after="0"/>
              <w:textAlignment w:val="auto"/>
              <w:rPr>
                <w:rFonts w:ascii="Arial" w:eastAsia="宋体" w:hAnsi="Arial" w:cs="Arial"/>
                <w:b/>
                <w:sz w:val="18"/>
              </w:rPr>
            </w:pPr>
          </w:p>
        </w:tc>
        <w:tc>
          <w:tcPr>
            <w:tcW w:w="1494" w:type="dxa"/>
            <w:vMerge/>
            <w:tcBorders>
              <w:bottom w:val="single" w:sz="4" w:space="0" w:color="auto"/>
            </w:tcBorders>
          </w:tcPr>
          <w:p w:rsidR="00737E1B" w:rsidRPr="00F40CD7" w:rsidRDefault="00737E1B" w:rsidP="00AF0F38">
            <w:pPr>
              <w:overflowPunct/>
              <w:autoSpaceDE/>
              <w:autoSpaceDN/>
              <w:adjustRightInd/>
              <w:spacing w:after="0"/>
              <w:textAlignment w:val="auto"/>
              <w:rPr>
                <w:rFonts w:ascii="Arial" w:eastAsia="宋体" w:hAnsi="Arial" w:cs="Arial"/>
                <w:b/>
                <w:sz w:val="18"/>
              </w:rPr>
            </w:pPr>
          </w:p>
        </w:tc>
        <w:tc>
          <w:tcPr>
            <w:tcW w:w="666" w:type="dxa"/>
            <w:vMerge/>
            <w:vAlign w:val="center"/>
            <w:hideMark/>
          </w:tcPr>
          <w:p w:rsidR="00737E1B" w:rsidRPr="00E6683C" w:rsidRDefault="00737E1B" w:rsidP="00AF0F38">
            <w:pPr>
              <w:overflowPunct/>
              <w:autoSpaceDE/>
              <w:autoSpaceDN/>
              <w:adjustRightInd/>
              <w:spacing w:after="0"/>
              <w:textAlignment w:val="auto"/>
              <w:rPr>
                <w:rFonts w:ascii="Arial" w:eastAsia="宋体" w:hAnsi="Arial" w:cs="Arial"/>
                <w:b/>
                <w:sz w:val="18"/>
              </w:rPr>
            </w:pPr>
          </w:p>
        </w:tc>
        <w:tc>
          <w:tcPr>
            <w:tcW w:w="2621" w:type="dxa"/>
            <w:gridSpan w:val="3"/>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b/>
                <w:sz w:val="18"/>
                <w:lang w:val="x-none"/>
              </w:rPr>
            </w:pP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UL_low</w:t>
            </w:r>
            <w:proofErr w:type="spellEnd"/>
            <w:r w:rsidRPr="00E6683C">
              <w:rPr>
                <w:rFonts w:ascii="Arial" w:eastAsia="宋体" w:hAnsi="Arial" w:cs="Arial"/>
                <w:b/>
                <w:sz w:val="18"/>
                <w:lang w:val="x-none"/>
              </w:rPr>
              <w:t xml:space="preserve"> – </w:t>
            </w: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UL_high</w:t>
            </w:r>
            <w:proofErr w:type="spellEnd"/>
          </w:p>
        </w:tc>
        <w:tc>
          <w:tcPr>
            <w:tcW w:w="2784" w:type="dxa"/>
            <w:gridSpan w:val="3"/>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b/>
                <w:sz w:val="18"/>
                <w:lang w:val="x-none"/>
              </w:rPr>
            </w:pP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DL_low</w:t>
            </w:r>
            <w:proofErr w:type="spellEnd"/>
            <w:r w:rsidRPr="00E6683C">
              <w:rPr>
                <w:rFonts w:ascii="Arial" w:eastAsia="宋体" w:hAnsi="Arial" w:cs="Arial"/>
                <w:b/>
                <w:sz w:val="18"/>
                <w:lang w:val="x-none"/>
              </w:rPr>
              <w:t xml:space="preserve"> – </w:t>
            </w:r>
            <w:proofErr w:type="spellStart"/>
            <w:r w:rsidRPr="00E6683C">
              <w:rPr>
                <w:rFonts w:ascii="Arial" w:eastAsia="宋体" w:hAnsi="Arial" w:cs="Arial"/>
                <w:b/>
                <w:sz w:val="18"/>
                <w:lang w:val="x-none"/>
              </w:rPr>
              <w:t>F</w:t>
            </w:r>
            <w:r w:rsidRPr="00E6683C">
              <w:rPr>
                <w:rFonts w:ascii="Arial" w:eastAsia="宋体" w:hAnsi="Arial" w:cs="Arial"/>
                <w:b/>
                <w:sz w:val="18"/>
                <w:vertAlign w:val="subscript"/>
                <w:lang w:val="x-none"/>
              </w:rPr>
              <w:t>DL_high</w:t>
            </w:r>
            <w:proofErr w:type="spellEnd"/>
          </w:p>
        </w:tc>
        <w:tc>
          <w:tcPr>
            <w:tcW w:w="817" w:type="dxa"/>
            <w:vMerge/>
            <w:vAlign w:val="center"/>
            <w:hideMark/>
          </w:tcPr>
          <w:p w:rsidR="00737E1B" w:rsidRPr="00E6683C" w:rsidRDefault="00737E1B" w:rsidP="00AF0F38">
            <w:pPr>
              <w:overflowPunct/>
              <w:autoSpaceDE/>
              <w:autoSpaceDN/>
              <w:adjustRightInd/>
              <w:spacing w:after="0"/>
              <w:textAlignment w:val="auto"/>
              <w:rPr>
                <w:rFonts w:ascii="Arial" w:eastAsia="宋体" w:hAnsi="Arial" w:cs="Arial"/>
                <w:b/>
                <w:sz w:val="18"/>
              </w:rPr>
            </w:pPr>
          </w:p>
        </w:tc>
      </w:tr>
      <w:tr w:rsidR="00737E1B" w:rsidRPr="00F40CD7" w:rsidTr="009C3AA4">
        <w:trPr>
          <w:trHeight w:val="225"/>
          <w:jc w:val="center"/>
        </w:trPr>
        <w:tc>
          <w:tcPr>
            <w:tcW w:w="1416" w:type="dxa"/>
            <w:vMerge w:val="restart"/>
            <w:vAlign w:val="center"/>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sv-SE" w:eastAsia="zh-CN"/>
              </w:rPr>
            </w:pPr>
            <w:bookmarkStart w:id="5" w:name="_Hlk110354894"/>
            <w:bookmarkStart w:id="6" w:name="_Hlk115269259"/>
            <w:r w:rsidRPr="00E6683C">
              <w:rPr>
                <w:rFonts w:ascii="Arial" w:eastAsia="宋体" w:hAnsi="Arial" w:cs="Arial"/>
                <w:sz w:val="18"/>
                <w:lang w:val="x-none"/>
              </w:rPr>
              <w:t>CA_</w:t>
            </w:r>
            <w:r w:rsidRPr="00F40CD7">
              <w:rPr>
                <w:rFonts w:ascii="Arial" w:eastAsia="宋体" w:hAnsi="Arial" w:cs="Arial"/>
                <w:sz w:val="18"/>
                <w:lang w:val="x-none"/>
              </w:rPr>
              <w:t>n</w:t>
            </w:r>
            <w:r w:rsidRPr="00E6683C">
              <w:rPr>
                <w:rFonts w:ascii="Arial" w:eastAsia="宋体" w:hAnsi="Arial" w:cs="Arial"/>
                <w:sz w:val="18"/>
                <w:lang w:val="x-none"/>
              </w:rPr>
              <w:t>8-</w:t>
            </w:r>
            <w:r w:rsidRPr="00F40CD7">
              <w:rPr>
                <w:rFonts w:ascii="Arial" w:eastAsia="宋体" w:hAnsi="Arial" w:cs="Arial"/>
                <w:sz w:val="18"/>
                <w:lang w:val="x-none"/>
              </w:rPr>
              <w:t>n</w:t>
            </w:r>
            <w:r w:rsidRPr="00E6683C">
              <w:rPr>
                <w:rFonts w:ascii="Arial" w:eastAsia="宋体" w:hAnsi="Arial" w:cs="Arial"/>
                <w:sz w:val="18"/>
                <w:lang w:val="x-none"/>
              </w:rPr>
              <w:t>20-</w:t>
            </w:r>
            <w:r w:rsidRPr="00F40CD7">
              <w:rPr>
                <w:rFonts w:ascii="Arial" w:eastAsia="宋体" w:hAnsi="Arial" w:cs="Arial"/>
                <w:sz w:val="18"/>
                <w:lang w:val="x-none"/>
              </w:rPr>
              <w:t>n</w:t>
            </w:r>
            <w:r w:rsidRPr="00E6683C">
              <w:rPr>
                <w:rFonts w:ascii="Arial" w:eastAsia="宋体" w:hAnsi="Arial" w:cs="Arial"/>
                <w:sz w:val="18"/>
                <w:lang w:val="x-none"/>
              </w:rPr>
              <w:t>28</w:t>
            </w:r>
            <w:bookmarkEnd w:id="5"/>
            <w:r w:rsidRPr="00737E1B">
              <w:rPr>
                <w:rFonts w:ascii="Arial" w:eastAsia="宋体" w:hAnsi="Arial" w:cs="Arial"/>
                <w:sz w:val="18"/>
                <w:vertAlign w:val="superscript"/>
                <w:lang w:val="x-none"/>
              </w:rPr>
              <w:t>1</w:t>
            </w:r>
          </w:p>
        </w:tc>
        <w:tc>
          <w:tcPr>
            <w:tcW w:w="1494" w:type="dxa"/>
            <w:tcBorders>
              <w:bottom w:val="nil"/>
            </w:tcBorders>
          </w:tcPr>
          <w:p w:rsidR="00737E1B" w:rsidRPr="005E4C60" w:rsidRDefault="00737E1B" w:rsidP="00AF0F38">
            <w:pPr>
              <w:keepNext/>
              <w:keepLines/>
              <w:overflowPunct/>
              <w:autoSpaceDE/>
              <w:autoSpaceDN/>
              <w:adjustRightInd/>
              <w:spacing w:after="0"/>
              <w:jc w:val="center"/>
              <w:textAlignment w:val="auto"/>
              <w:rPr>
                <w:rFonts w:ascii="Arial" w:eastAsia="Malgun Gothic" w:hAnsi="Arial" w:cs="Arial"/>
                <w:sz w:val="18"/>
                <w:szCs w:val="18"/>
                <w:lang w:val="x-none" w:eastAsia="ko-KR"/>
              </w:rPr>
            </w:pPr>
            <w:bookmarkStart w:id="7" w:name="_Hlk110522651"/>
            <w:r w:rsidRPr="005E4C60">
              <w:rPr>
                <w:rFonts w:ascii="Arial" w:eastAsia="Malgun Gothic" w:hAnsi="Arial" w:cs="Arial"/>
                <w:sz w:val="18"/>
                <w:szCs w:val="18"/>
                <w:lang w:val="en-US" w:eastAsia="ko-KR"/>
              </w:rPr>
              <w:t>CA_n8-n20</w:t>
            </w:r>
            <w:bookmarkEnd w:id="7"/>
          </w:p>
        </w:tc>
        <w:tc>
          <w:tcPr>
            <w:tcW w:w="666" w:type="dxa"/>
            <w:vAlign w:val="center"/>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sv-SE" w:eastAsia="zh-CN"/>
              </w:rPr>
            </w:pPr>
            <w:r w:rsidRPr="00F40CD7">
              <w:rPr>
                <w:rFonts w:ascii="Arial" w:eastAsia="Malgun Gothic" w:hAnsi="Arial" w:cs="Arial"/>
                <w:sz w:val="18"/>
                <w:lang w:val="x-none" w:eastAsia="ko-KR"/>
              </w:rPr>
              <w:t>n</w:t>
            </w:r>
            <w:r w:rsidRPr="00E6683C">
              <w:rPr>
                <w:rFonts w:ascii="Arial" w:eastAsia="Malgun Gothic" w:hAnsi="Arial" w:cs="Arial"/>
                <w:sz w:val="18"/>
                <w:lang w:val="x-none" w:eastAsia="ko-KR"/>
              </w:rPr>
              <w:t>8</w:t>
            </w:r>
          </w:p>
        </w:tc>
        <w:tc>
          <w:tcPr>
            <w:tcW w:w="1078" w:type="dxa"/>
            <w:vAlign w:val="center"/>
            <w:hideMark/>
          </w:tcPr>
          <w:p w:rsidR="00737E1B" w:rsidRPr="00E6683C" w:rsidRDefault="00737E1B" w:rsidP="00AF0F38">
            <w:pPr>
              <w:keepNext/>
              <w:keepLines/>
              <w:overflowPunct/>
              <w:autoSpaceDE/>
              <w:autoSpaceDN/>
              <w:adjustRightInd/>
              <w:spacing w:after="0"/>
              <w:jc w:val="right"/>
              <w:textAlignment w:val="auto"/>
              <w:rPr>
                <w:rFonts w:ascii="Arial" w:hAnsi="Arial" w:cs="Arial"/>
                <w:sz w:val="18"/>
                <w:lang w:val="x-none"/>
              </w:rPr>
            </w:pPr>
            <w:r w:rsidRPr="00E6683C">
              <w:rPr>
                <w:rFonts w:ascii="Arial" w:eastAsia="宋体" w:hAnsi="Arial" w:cs="Arial"/>
                <w:sz w:val="18"/>
                <w:lang w:val="x-none"/>
              </w:rPr>
              <w:t>880 MHz</w:t>
            </w:r>
          </w:p>
        </w:tc>
        <w:tc>
          <w:tcPr>
            <w:tcW w:w="317" w:type="dxa"/>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vAlign w:val="center"/>
            <w:hideMark/>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915 MHz</w:t>
            </w:r>
          </w:p>
        </w:tc>
        <w:tc>
          <w:tcPr>
            <w:tcW w:w="1111" w:type="dxa"/>
            <w:vAlign w:val="center"/>
            <w:hideMark/>
          </w:tcPr>
          <w:p w:rsidR="00737E1B" w:rsidRPr="00E6683C"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925 MHz</w:t>
            </w:r>
          </w:p>
        </w:tc>
        <w:tc>
          <w:tcPr>
            <w:tcW w:w="317" w:type="dxa"/>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vAlign w:val="center"/>
            <w:hideMark/>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960 MHz</w:t>
            </w:r>
          </w:p>
        </w:tc>
        <w:tc>
          <w:tcPr>
            <w:tcW w:w="817" w:type="dxa"/>
            <w:vAlign w:val="center"/>
            <w:hideMark/>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eastAsia="zh-CN"/>
              </w:rPr>
              <w:t>F</w:t>
            </w:r>
            <w:r w:rsidRPr="00E6683C">
              <w:rPr>
                <w:rFonts w:ascii="Arial" w:eastAsia="宋体" w:hAnsi="Arial" w:cs="Arial"/>
                <w:sz w:val="18"/>
                <w:lang w:val="x-none"/>
              </w:rPr>
              <w:t>DD</w:t>
            </w:r>
          </w:p>
        </w:tc>
      </w:tr>
      <w:tr w:rsidR="00737E1B" w:rsidRPr="00F40CD7" w:rsidTr="009C3AA4">
        <w:trPr>
          <w:trHeight w:val="225"/>
          <w:jc w:val="center"/>
        </w:trPr>
        <w:tc>
          <w:tcPr>
            <w:tcW w:w="1416" w:type="dxa"/>
            <w:vMerge/>
            <w:vAlign w:val="center"/>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p>
        </w:tc>
        <w:tc>
          <w:tcPr>
            <w:tcW w:w="1494" w:type="dxa"/>
            <w:tcBorders>
              <w:top w:val="nil"/>
              <w:bottom w:val="nil"/>
            </w:tcBorders>
          </w:tcPr>
          <w:p w:rsidR="00737E1B" w:rsidRPr="005E4C60" w:rsidRDefault="00737E1B" w:rsidP="00AF0F38">
            <w:pPr>
              <w:keepNext/>
              <w:keepLines/>
              <w:overflowPunct/>
              <w:autoSpaceDE/>
              <w:autoSpaceDN/>
              <w:adjustRightInd/>
              <w:spacing w:after="0"/>
              <w:jc w:val="center"/>
              <w:textAlignment w:val="auto"/>
              <w:rPr>
                <w:rFonts w:ascii="Arial" w:eastAsia="Malgun Gothic" w:hAnsi="Arial" w:cs="Arial"/>
                <w:sz w:val="18"/>
                <w:szCs w:val="18"/>
                <w:lang w:val="sv-SE" w:eastAsia="ko-KR"/>
              </w:rPr>
            </w:pPr>
            <w:r w:rsidRPr="005E4C60">
              <w:rPr>
                <w:rFonts w:ascii="Arial" w:eastAsia="宋体" w:hAnsi="Arial" w:cs="Arial"/>
                <w:kern w:val="2"/>
                <w:sz w:val="18"/>
                <w:szCs w:val="18"/>
                <w:lang w:val="en-US" w:eastAsia="zh-CN"/>
              </w:rPr>
              <w:t>CA_n8-n28</w:t>
            </w:r>
          </w:p>
        </w:tc>
        <w:tc>
          <w:tcPr>
            <w:tcW w:w="666" w:type="dxa"/>
            <w:vAlign w:val="center"/>
          </w:tcPr>
          <w:p w:rsidR="00737E1B" w:rsidRPr="00E6683C" w:rsidRDefault="00737E1B" w:rsidP="00AF0F38">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w:t>
            </w:r>
            <w:r w:rsidRPr="00E6683C">
              <w:rPr>
                <w:rFonts w:ascii="Arial" w:eastAsia="Malgun Gothic" w:hAnsi="Arial" w:cs="Arial"/>
                <w:sz w:val="18"/>
                <w:lang w:val="sv-SE" w:eastAsia="ko-KR"/>
              </w:rPr>
              <w:t>20</w:t>
            </w:r>
          </w:p>
        </w:tc>
        <w:tc>
          <w:tcPr>
            <w:tcW w:w="1078" w:type="dxa"/>
          </w:tcPr>
          <w:p w:rsidR="00737E1B" w:rsidRPr="00E6683C"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832 MHz</w:t>
            </w:r>
          </w:p>
        </w:tc>
        <w:tc>
          <w:tcPr>
            <w:tcW w:w="317" w:type="dxa"/>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862 MHz</w:t>
            </w:r>
          </w:p>
        </w:tc>
        <w:tc>
          <w:tcPr>
            <w:tcW w:w="1111" w:type="dxa"/>
          </w:tcPr>
          <w:p w:rsidR="00737E1B" w:rsidRPr="00E6683C"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791 MHz</w:t>
            </w:r>
          </w:p>
        </w:tc>
        <w:tc>
          <w:tcPr>
            <w:tcW w:w="317" w:type="dxa"/>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821 MHz</w:t>
            </w:r>
          </w:p>
        </w:tc>
        <w:tc>
          <w:tcPr>
            <w:tcW w:w="817" w:type="dxa"/>
            <w:vAlign w:val="center"/>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sv-SE" w:eastAsia="zh-CN"/>
              </w:rPr>
            </w:pPr>
            <w:r w:rsidRPr="00E6683C">
              <w:rPr>
                <w:rFonts w:ascii="Arial" w:eastAsia="宋体" w:hAnsi="Arial" w:cs="Arial"/>
                <w:sz w:val="18"/>
                <w:lang w:val="sv-SE" w:eastAsia="zh-CN"/>
              </w:rPr>
              <w:t>FDD</w:t>
            </w:r>
          </w:p>
        </w:tc>
      </w:tr>
      <w:tr w:rsidR="00737E1B" w:rsidRPr="00F40CD7" w:rsidTr="009C3AA4">
        <w:trPr>
          <w:trHeight w:val="225"/>
          <w:jc w:val="center"/>
        </w:trPr>
        <w:tc>
          <w:tcPr>
            <w:tcW w:w="1416" w:type="dxa"/>
            <w:vMerge/>
            <w:vAlign w:val="center"/>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p>
        </w:tc>
        <w:tc>
          <w:tcPr>
            <w:tcW w:w="1494" w:type="dxa"/>
            <w:tcBorders>
              <w:top w:val="nil"/>
            </w:tcBorders>
          </w:tcPr>
          <w:p w:rsidR="00737E1B" w:rsidRPr="005E4C60" w:rsidRDefault="00737E1B" w:rsidP="00AF0F38">
            <w:pPr>
              <w:keepNext/>
              <w:keepLines/>
              <w:overflowPunct/>
              <w:autoSpaceDE/>
              <w:autoSpaceDN/>
              <w:adjustRightInd/>
              <w:spacing w:after="0"/>
              <w:jc w:val="center"/>
              <w:textAlignment w:val="auto"/>
              <w:rPr>
                <w:rFonts w:ascii="Arial" w:eastAsia="Malgun Gothic" w:hAnsi="Arial" w:cs="Arial"/>
                <w:sz w:val="18"/>
                <w:szCs w:val="18"/>
                <w:lang w:val="sv-SE" w:eastAsia="ko-KR"/>
              </w:rPr>
            </w:pPr>
            <w:r w:rsidRPr="005E4C60">
              <w:rPr>
                <w:rFonts w:ascii="Arial" w:eastAsia="宋体" w:hAnsi="Arial" w:cs="Arial"/>
                <w:kern w:val="2"/>
                <w:sz w:val="18"/>
                <w:szCs w:val="18"/>
                <w:lang w:val="en-US" w:eastAsia="zh-CN"/>
              </w:rPr>
              <w:t>CA_n20-n28</w:t>
            </w:r>
          </w:p>
        </w:tc>
        <w:tc>
          <w:tcPr>
            <w:tcW w:w="666" w:type="dxa"/>
            <w:vAlign w:val="center"/>
          </w:tcPr>
          <w:p w:rsidR="00737E1B" w:rsidRPr="00E6683C" w:rsidRDefault="00737E1B" w:rsidP="00AF0F38">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w:t>
            </w:r>
            <w:r w:rsidRPr="00E6683C">
              <w:rPr>
                <w:rFonts w:ascii="Arial" w:eastAsia="Malgun Gothic" w:hAnsi="Arial" w:cs="Arial"/>
                <w:sz w:val="18"/>
                <w:lang w:val="sv-SE" w:eastAsia="ko-KR"/>
              </w:rPr>
              <w:t>28</w:t>
            </w:r>
          </w:p>
        </w:tc>
        <w:tc>
          <w:tcPr>
            <w:tcW w:w="1078" w:type="dxa"/>
          </w:tcPr>
          <w:p w:rsidR="00737E1B" w:rsidRPr="00E6683C"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703 MHz</w:t>
            </w:r>
          </w:p>
        </w:tc>
        <w:tc>
          <w:tcPr>
            <w:tcW w:w="317" w:type="dxa"/>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748 MHz</w:t>
            </w:r>
          </w:p>
        </w:tc>
        <w:tc>
          <w:tcPr>
            <w:tcW w:w="1111" w:type="dxa"/>
          </w:tcPr>
          <w:p w:rsidR="00737E1B" w:rsidRPr="00E6683C"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758 MHz</w:t>
            </w:r>
          </w:p>
        </w:tc>
        <w:tc>
          <w:tcPr>
            <w:tcW w:w="317" w:type="dxa"/>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803 MHz</w:t>
            </w:r>
          </w:p>
        </w:tc>
        <w:tc>
          <w:tcPr>
            <w:tcW w:w="817" w:type="dxa"/>
            <w:vAlign w:val="center"/>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sv-SE" w:eastAsia="zh-CN"/>
              </w:rPr>
            </w:pPr>
            <w:r w:rsidRPr="00E6683C">
              <w:rPr>
                <w:rFonts w:ascii="Arial" w:eastAsia="宋体" w:hAnsi="Arial" w:cs="Arial"/>
                <w:sz w:val="18"/>
                <w:lang w:val="sv-SE" w:eastAsia="zh-CN"/>
              </w:rPr>
              <w:t>FDD</w:t>
            </w:r>
          </w:p>
        </w:tc>
      </w:tr>
      <w:tr w:rsidR="00737E1B" w:rsidRPr="00F40CD7" w:rsidTr="009C3AA4">
        <w:trPr>
          <w:trHeight w:val="225"/>
          <w:jc w:val="center"/>
        </w:trPr>
        <w:tc>
          <w:tcPr>
            <w:tcW w:w="1416" w:type="dxa"/>
            <w:vMerge w:val="restart"/>
            <w:vAlign w:val="center"/>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F40CD7">
              <w:rPr>
                <w:rFonts w:ascii="Arial" w:eastAsia="宋体" w:hAnsi="Arial" w:cs="Arial"/>
                <w:sz w:val="18"/>
                <w:lang w:val="x-none"/>
              </w:rPr>
              <w:t>CA_n5-n8</w:t>
            </w:r>
            <w:r w:rsidRPr="00737E1B">
              <w:rPr>
                <w:rFonts w:ascii="Arial" w:eastAsia="宋体" w:hAnsi="Arial" w:cs="Arial"/>
                <w:sz w:val="18"/>
                <w:vertAlign w:val="superscript"/>
                <w:lang w:val="x-none"/>
              </w:rPr>
              <w:t>2</w:t>
            </w:r>
          </w:p>
        </w:tc>
        <w:tc>
          <w:tcPr>
            <w:tcW w:w="1494" w:type="dxa"/>
            <w:vMerge w:val="restart"/>
          </w:tcPr>
          <w:p w:rsidR="00737E1B" w:rsidRPr="005E4C60" w:rsidRDefault="00737E1B" w:rsidP="00AF0F38">
            <w:pPr>
              <w:keepNext/>
              <w:keepLines/>
              <w:overflowPunct/>
              <w:autoSpaceDE/>
              <w:autoSpaceDN/>
              <w:adjustRightInd/>
              <w:spacing w:after="0"/>
              <w:jc w:val="center"/>
              <w:textAlignment w:val="auto"/>
              <w:rPr>
                <w:rFonts w:ascii="Arial" w:eastAsiaTheme="minorEastAsia" w:hAnsi="Arial" w:cs="Arial"/>
                <w:sz w:val="18"/>
                <w:szCs w:val="18"/>
                <w:lang w:val="sv-SE" w:eastAsia="zh-CN"/>
              </w:rPr>
            </w:pPr>
            <w:r w:rsidRPr="005E4C60">
              <w:rPr>
                <w:rFonts w:ascii="Arial" w:eastAsia="宋体" w:hAnsi="Arial" w:cs="Arial"/>
                <w:kern w:val="2"/>
                <w:sz w:val="18"/>
                <w:szCs w:val="18"/>
                <w:lang w:val="en-US" w:eastAsia="zh-CN"/>
              </w:rPr>
              <w:t>CA_n5-n8</w:t>
            </w:r>
          </w:p>
        </w:tc>
        <w:tc>
          <w:tcPr>
            <w:tcW w:w="666" w:type="dxa"/>
            <w:vAlign w:val="center"/>
          </w:tcPr>
          <w:p w:rsidR="00737E1B" w:rsidRPr="00F40CD7" w:rsidRDefault="00737E1B" w:rsidP="00AF0F38">
            <w:pPr>
              <w:keepNext/>
              <w:keepLines/>
              <w:overflowPunct/>
              <w:autoSpaceDE/>
              <w:autoSpaceDN/>
              <w:adjustRightInd/>
              <w:spacing w:after="0"/>
              <w:jc w:val="center"/>
              <w:textAlignment w:val="auto"/>
              <w:rPr>
                <w:rFonts w:ascii="Arial" w:eastAsiaTheme="minorEastAsia" w:hAnsi="Arial" w:cs="Arial"/>
                <w:sz w:val="18"/>
                <w:lang w:val="sv-SE" w:eastAsia="zh-CN"/>
              </w:rPr>
            </w:pPr>
            <w:r w:rsidRPr="00F40CD7">
              <w:rPr>
                <w:rFonts w:ascii="Arial" w:eastAsiaTheme="minorEastAsia" w:hAnsi="Arial" w:cs="Arial"/>
                <w:sz w:val="18"/>
                <w:lang w:val="sv-SE" w:eastAsia="zh-CN"/>
              </w:rPr>
              <w:t>n5</w:t>
            </w:r>
          </w:p>
        </w:tc>
        <w:tc>
          <w:tcPr>
            <w:tcW w:w="1078" w:type="dxa"/>
          </w:tcPr>
          <w:p w:rsidR="00737E1B" w:rsidRPr="00F40CD7"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824 MHz</w:t>
            </w:r>
          </w:p>
        </w:tc>
        <w:tc>
          <w:tcPr>
            <w:tcW w:w="317" w:type="dxa"/>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rsidR="00737E1B" w:rsidRPr="00F40CD7" w:rsidRDefault="00737E1B" w:rsidP="00AF0F38">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 xml:space="preserve">849 </w:t>
            </w:r>
            <w:r w:rsidRPr="00F40CD7">
              <w:rPr>
                <w:rFonts w:ascii="Arial" w:eastAsia="宋体" w:hAnsi="Arial" w:cs="Arial"/>
                <w:sz w:val="18"/>
                <w:lang w:val="x-none" w:eastAsia="zh-CN"/>
              </w:rPr>
              <w:t>MH</w:t>
            </w:r>
            <w:r w:rsidRPr="00F40CD7">
              <w:rPr>
                <w:rFonts w:ascii="Arial" w:eastAsia="宋体" w:hAnsi="Arial" w:cs="Arial"/>
                <w:sz w:val="18"/>
                <w:lang w:val="x-none"/>
              </w:rPr>
              <w:t>z</w:t>
            </w:r>
          </w:p>
        </w:tc>
        <w:tc>
          <w:tcPr>
            <w:tcW w:w="1111" w:type="dxa"/>
          </w:tcPr>
          <w:p w:rsidR="00737E1B" w:rsidRPr="00F40CD7"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869 MHz</w:t>
            </w:r>
          </w:p>
        </w:tc>
        <w:tc>
          <w:tcPr>
            <w:tcW w:w="317" w:type="dxa"/>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rsidR="00737E1B" w:rsidRPr="00F40CD7" w:rsidRDefault="00737E1B" w:rsidP="00AF0F38">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894 M</w:t>
            </w:r>
            <w:r w:rsidRPr="00F40CD7">
              <w:rPr>
                <w:rFonts w:ascii="Arial" w:eastAsia="宋体" w:hAnsi="Arial" w:cs="Arial"/>
                <w:sz w:val="18"/>
                <w:lang w:val="x-none" w:eastAsia="zh-CN"/>
              </w:rPr>
              <w:t>H</w:t>
            </w:r>
            <w:r w:rsidRPr="00F40CD7">
              <w:rPr>
                <w:rFonts w:ascii="Arial" w:eastAsia="宋体" w:hAnsi="Arial" w:cs="Arial"/>
                <w:sz w:val="18"/>
                <w:lang w:val="x-none"/>
              </w:rPr>
              <w:t>z</w:t>
            </w:r>
          </w:p>
        </w:tc>
        <w:tc>
          <w:tcPr>
            <w:tcW w:w="817" w:type="dxa"/>
            <w:vAlign w:val="center"/>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sv-SE" w:eastAsia="zh-CN"/>
              </w:rPr>
            </w:pPr>
            <w:r w:rsidRPr="00F40CD7">
              <w:rPr>
                <w:rFonts w:ascii="Arial" w:eastAsia="宋体" w:hAnsi="Arial" w:cs="Arial"/>
                <w:sz w:val="18"/>
                <w:lang w:val="sv-SE" w:eastAsia="zh-CN"/>
              </w:rPr>
              <w:t>FDD</w:t>
            </w:r>
          </w:p>
        </w:tc>
      </w:tr>
      <w:tr w:rsidR="00737E1B" w:rsidRPr="00F40CD7" w:rsidTr="009C3AA4">
        <w:trPr>
          <w:trHeight w:val="225"/>
          <w:jc w:val="center"/>
        </w:trPr>
        <w:tc>
          <w:tcPr>
            <w:tcW w:w="1416" w:type="dxa"/>
            <w:vMerge/>
            <w:tcBorders>
              <w:bottom w:val="single" w:sz="4" w:space="0" w:color="auto"/>
            </w:tcBorders>
            <w:vAlign w:val="center"/>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x-none"/>
              </w:rPr>
            </w:pPr>
          </w:p>
        </w:tc>
        <w:tc>
          <w:tcPr>
            <w:tcW w:w="1494" w:type="dxa"/>
            <w:vMerge/>
            <w:tcBorders>
              <w:bottom w:val="single" w:sz="4" w:space="0" w:color="auto"/>
            </w:tcBorders>
          </w:tcPr>
          <w:p w:rsidR="00737E1B" w:rsidRPr="005E4C60" w:rsidRDefault="00737E1B" w:rsidP="00AF0F38">
            <w:pPr>
              <w:keepNext/>
              <w:keepLines/>
              <w:overflowPunct/>
              <w:autoSpaceDE/>
              <w:autoSpaceDN/>
              <w:adjustRightInd/>
              <w:spacing w:after="0"/>
              <w:jc w:val="center"/>
              <w:textAlignment w:val="auto"/>
              <w:rPr>
                <w:rFonts w:ascii="Arial" w:eastAsia="Malgun Gothic" w:hAnsi="Arial" w:cs="Arial"/>
                <w:sz w:val="18"/>
                <w:szCs w:val="18"/>
                <w:lang w:val="sv-SE" w:eastAsia="ko-KR"/>
              </w:rPr>
            </w:pPr>
          </w:p>
        </w:tc>
        <w:tc>
          <w:tcPr>
            <w:tcW w:w="666" w:type="dxa"/>
            <w:vAlign w:val="center"/>
          </w:tcPr>
          <w:p w:rsidR="00737E1B" w:rsidRPr="00F40CD7" w:rsidRDefault="00737E1B" w:rsidP="00AF0F38">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n8</w:t>
            </w:r>
          </w:p>
        </w:tc>
        <w:tc>
          <w:tcPr>
            <w:tcW w:w="1078" w:type="dxa"/>
            <w:vAlign w:val="center"/>
          </w:tcPr>
          <w:p w:rsidR="00737E1B" w:rsidRPr="00E6683C" w:rsidRDefault="00737E1B" w:rsidP="00AF0F38">
            <w:pPr>
              <w:keepNext/>
              <w:keepLines/>
              <w:overflowPunct/>
              <w:autoSpaceDE/>
              <w:autoSpaceDN/>
              <w:adjustRightInd/>
              <w:spacing w:after="0"/>
              <w:jc w:val="right"/>
              <w:textAlignment w:val="auto"/>
              <w:rPr>
                <w:rFonts w:ascii="Arial" w:hAnsi="Arial" w:cs="Arial"/>
                <w:sz w:val="18"/>
                <w:lang w:val="x-none"/>
              </w:rPr>
            </w:pPr>
            <w:r w:rsidRPr="00E6683C">
              <w:rPr>
                <w:rFonts w:ascii="Arial" w:eastAsia="宋体" w:hAnsi="Arial" w:cs="Arial"/>
                <w:sz w:val="18"/>
                <w:lang w:val="x-none"/>
              </w:rPr>
              <w:t>880 MHz</w:t>
            </w:r>
          </w:p>
        </w:tc>
        <w:tc>
          <w:tcPr>
            <w:tcW w:w="317" w:type="dxa"/>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vAlign w:val="center"/>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915 MHz</w:t>
            </w:r>
          </w:p>
        </w:tc>
        <w:tc>
          <w:tcPr>
            <w:tcW w:w="1111" w:type="dxa"/>
            <w:vAlign w:val="center"/>
          </w:tcPr>
          <w:p w:rsidR="00737E1B" w:rsidRPr="00E6683C"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925 MHz</w:t>
            </w:r>
          </w:p>
        </w:tc>
        <w:tc>
          <w:tcPr>
            <w:tcW w:w="317" w:type="dxa"/>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vAlign w:val="center"/>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960 MHz</w:t>
            </w:r>
          </w:p>
        </w:tc>
        <w:tc>
          <w:tcPr>
            <w:tcW w:w="817" w:type="dxa"/>
            <w:vAlign w:val="center"/>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eastAsia="zh-CN"/>
              </w:rPr>
              <w:t>F</w:t>
            </w:r>
            <w:r w:rsidRPr="00E6683C">
              <w:rPr>
                <w:rFonts w:ascii="Arial" w:eastAsia="宋体" w:hAnsi="Arial" w:cs="Arial"/>
                <w:sz w:val="18"/>
                <w:lang w:val="x-none"/>
              </w:rPr>
              <w:t>DD</w:t>
            </w:r>
          </w:p>
        </w:tc>
      </w:tr>
      <w:tr w:rsidR="00737E1B" w:rsidRPr="00F40CD7" w:rsidTr="009C3AA4">
        <w:trPr>
          <w:trHeight w:val="225"/>
          <w:jc w:val="center"/>
        </w:trPr>
        <w:tc>
          <w:tcPr>
            <w:tcW w:w="1416" w:type="dxa"/>
            <w:vMerge w:val="restart"/>
            <w:vAlign w:val="center"/>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F40CD7">
              <w:rPr>
                <w:rFonts w:ascii="Arial" w:eastAsia="宋体" w:hAnsi="Arial" w:cs="Arial"/>
                <w:sz w:val="18"/>
                <w:lang w:val="x-none"/>
              </w:rPr>
              <w:t>CA_n5-n28</w:t>
            </w:r>
          </w:p>
        </w:tc>
        <w:tc>
          <w:tcPr>
            <w:tcW w:w="1494" w:type="dxa"/>
            <w:vMerge w:val="restart"/>
          </w:tcPr>
          <w:p w:rsidR="00737E1B" w:rsidRPr="005E4C60" w:rsidRDefault="00737E1B" w:rsidP="00AF0F38">
            <w:pPr>
              <w:keepNext/>
              <w:keepLines/>
              <w:overflowPunct/>
              <w:autoSpaceDE/>
              <w:autoSpaceDN/>
              <w:adjustRightInd/>
              <w:spacing w:after="0"/>
              <w:jc w:val="center"/>
              <w:textAlignment w:val="auto"/>
              <w:rPr>
                <w:rFonts w:ascii="Arial" w:eastAsia="Malgun Gothic" w:hAnsi="Arial" w:cs="Arial"/>
                <w:sz w:val="18"/>
                <w:szCs w:val="18"/>
                <w:lang w:val="sv-SE" w:eastAsia="ko-KR"/>
              </w:rPr>
            </w:pPr>
            <w:r w:rsidRPr="005E4C60">
              <w:rPr>
                <w:rFonts w:ascii="Arial" w:eastAsia="宋体" w:hAnsi="Arial" w:cs="Arial"/>
                <w:kern w:val="2"/>
                <w:sz w:val="18"/>
                <w:szCs w:val="18"/>
                <w:lang w:val="en-US" w:eastAsia="zh-CN"/>
              </w:rPr>
              <w:t>CA_n5-n28</w:t>
            </w:r>
          </w:p>
        </w:tc>
        <w:tc>
          <w:tcPr>
            <w:tcW w:w="666" w:type="dxa"/>
            <w:vAlign w:val="center"/>
          </w:tcPr>
          <w:p w:rsidR="00737E1B" w:rsidRPr="00F40CD7" w:rsidRDefault="00737E1B" w:rsidP="00AF0F38">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n5</w:t>
            </w:r>
          </w:p>
        </w:tc>
        <w:tc>
          <w:tcPr>
            <w:tcW w:w="1078" w:type="dxa"/>
          </w:tcPr>
          <w:p w:rsidR="00737E1B" w:rsidRPr="00F40CD7"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824 MHz</w:t>
            </w:r>
          </w:p>
        </w:tc>
        <w:tc>
          <w:tcPr>
            <w:tcW w:w="317" w:type="dxa"/>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Pr>
          <w:p w:rsidR="00737E1B" w:rsidRPr="00F40CD7" w:rsidRDefault="00737E1B" w:rsidP="00AF0F38">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 xml:space="preserve">849 </w:t>
            </w:r>
            <w:r w:rsidRPr="00F40CD7">
              <w:rPr>
                <w:rFonts w:ascii="Arial" w:eastAsia="宋体" w:hAnsi="Arial" w:cs="Arial"/>
                <w:sz w:val="18"/>
                <w:lang w:val="x-none" w:eastAsia="zh-CN"/>
              </w:rPr>
              <w:t>MH</w:t>
            </w:r>
            <w:r w:rsidRPr="00F40CD7">
              <w:rPr>
                <w:rFonts w:ascii="Arial" w:eastAsia="宋体" w:hAnsi="Arial" w:cs="Arial"/>
                <w:sz w:val="18"/>
                <w:lang w:val="x-none"/>
              </w:rPr>
              <w:t>z</w:t>
            </w:r>
          </w:p>
        </w:tc>
        <w:tc>
          <w:tcPr>
            <w:tcW w:w="1111" w:type="dxa"/>
          </w:tcPr>
          <w:p w:rsidR="00737E1B" w:rsidRPr="00F40CD7"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F40CD7">
              <w:rPr>
                <w:rFonts w:ascii="Arial" w:eastAsia="宋体" w:hAnsi="Arial" w:cs="Arial"/>
                <w:sz w:val="18"/>
                <w:lang w:val="x-none"/>
              </w:rPr>
              <w:t>869 MHz</w:t>
            </w:r>
          </w:p>
        </w:tc>
        <w:tc>
          <w:tcPr>
            <w:tcW w:w="317" w:type="dxa"/>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Pr>
          <w:p w:rsidR="00737E1B" w:rsidRPr="00F40CD7" w:rsidRDefault="00737E1B" w:rsidP="00AF0F38">
            <w:pPr>
              <w:keepNext/>
              <w:keepLines/>
              <w:overflowPunct/>
              <w:autoSpaceDE/>
              <w:autoSpaceDN/>
              <w:adjustRightInd/>
              <w:spacing w:after="0"/>
              <w:textAlignment w:val="auto"/>
              <w:rPr>
                <w:rFonts w:ascii="Arial" w:eastAsia="宋体" w:hAnsi="Arial" w:cs="Arial"/>
                <w:sz w:val="18"/>
                <w:lang w:val="x-none"/>
              </w:rPr>
            </w:pPr>
            <w:r w:rsidRPr="00F40CD7">
              <w:rPr>
                <w:rFonts w:ascii="Arial" w:eastAsia="宋体" w:hAnsi="Arial" w:cs="Arial"/>
                <w:sz w:val="18"/>
                <w:lang w:val="x-none"/>
              </w:rPr>
              <w:t>894 M</w:t>
            </w:r>
            <w:r w:rsidRPr="00F40CD7">
              <w:rPr>
                <w:rFonts w:ascii="Arial" w:eastAsia="宋体" w:hAnsi="Arial" w:cs="Arial"/>
                <w:sz w:val="18"/>
                <w:lang w:val="x-none" w:eastAsia="zh-CN"/>
              </w:rPr>
              <w:t>H</w:t>
            </w:r>
            <w:r w:rsidRPr="00F40CD7">
              <w:rPr>
                <w:rFonts w:ascii="Arial" w:eastAsia="宋体" w:hAnsi="Arial" w:cs="Arial"/>
                <w:sz w:val="18"/>
                <w:lang w:val="x-none"/>
              </w:rPr>
              <w:t>z</w:t>
            </w:r>
          </w:p>
        </w:tc>
        <w:tc>
          <w:tcPr>
            <w:tcW w:w="817" w:type="dxa"/>
            <w:vAlign w:val="center"/>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sv-SE" w:eastAsia="zh-CN"/>
              </w:rPr>
            </w:pPr>
            <w:r w:rsidRPr="00F40CD7">
              <w:rPr>
                <w:rFonts w:ascii="Arial" w:eastAsia="宋体" w:hAnsi="Arial" w:cs="Arial"/>
                <w:sz w:val="18"/>
                <w:lang w:val="sv-SE" w:eastAsia="zh-CN"/>
              </w:rPr>
              <w:t>FDD</w:t>
            </w:r>
          </w:p>
        </w:tc>
      </w:tr>
      <w:bookmarkEnd w:id="6"/>
      <w:tr w:rsidR="00737E1B" w:rsidRPr="00F40CD7" w:rsidTr="009C3AA4">
        <w:trPr>
          <w:trHeight w:val="225"/>
          <w:jc w:val="center"/>
        </w:trPr>
        <w:tc>
          <w:tcPr>
            <w:tcW w:w="1416" w:type="dxa"/>
            <w:vMerge/>
            <w:tcBorders>
              <w:top w:val="nil"/>
              <w:bottom w:val="single" w:sz="4" w:space="0" w:color="auto"/>
            </w:tcBorders>
            <w:vAlign w:val="center"/>
          </w:tcPr>
          <w:p w:rsidR="00737E1B" w:rsidRPr="00F40CD7" w:rsidRDefault="00737E1B" w:rsidP="00AF0F38">
            <w:pPr>
              <w:keepNext/>
              <w:keepLines/>
              <w:overflowPunct/>
              <w:autoSpaceDE/>
              <w:autoSpaceDN/>
              <w:adjustRightInd/>
              <w:spacing w:after="0"/>
              <w:jc w:val="center"/>
              <w:textAlignment w:val="auto"/>
              <w:rPr>
                <w:rFonts w:ascii="Arial" w:eastAsia="宋体" w:hAnsi="Arial" w:cs="Arial"/>
                <w:sz w:val="18"/>
                <w:lang w:val="x-none"/>
              </w:rPr>
            </w:pPr>
          </w:p>
        </w:tc>
        <w:tc>
          <w:tcPr>
            <w:tcW w:w="1494" w:type="dxa"/>
            <w:vMerge/>
            <w:tcBorders>
              <w:top w:val="nil"/>
              <w:bottom w:val="single" w:sz="4" w:space="0" w:color="auto"/>
            </w:tcBorders>
          </w:tcPr>
          <w:p w:rsidR="00737E1B" w:rsidRPr="00F40CD7" w:rsidRDefault="00737E1B" w:rsidP="00AF0F38">
            <w:pPr>
              <w:keepNext/>
              <w:keepLines/>
              <w:overflowPunct/>
              <w:autoSpaceDE/>
              <w:autoSpaceDN/>
              <w:adjustRightInd/>
              <w:spacing w:after="0"/>
              <w:jc w:val="center"/>
              <w:textAlignment w:val="auto"/>
              <w:rPr>
                <w:rFonts w:ascii="Arial" w:eastAsia="Malgun Gothic" w:hAnsi="Arial" w:cs="Arial"/>
                <w:sz w:val="18"/>
                <w:lang w:val="sv-SE" w:eastAsia="ko-KR"/>
              </w:rPr>
            </w:pPr>
          </w:p>
        </w:tc>
        <w:tc>
          <w:tcPr>
            <w:tcW w:w="666" w:type="dxa"/>
            <w:tcBorders>
              <w:bottom w:val="single" w:sz="4" w:space="0" w:color="auto"/>
            </w:tcBorders>
            <w:vAlign w:val="center"/>
          </w:tcPr>
          <w:p w:rsidR="00737E1B" w:rsidRPr="00F40CD7" w:rsidRDefault="00737E1B" w:rsidP="00AF0F38">
            <w:pPr>
              <w:keepNext/>
              <w:keepLines/>
              <w:overflowPunct/>
              <w:autoSpaceDE/>
              <w:autoSpaceDN/>
              <w:adjustRightInd/>
              <w:spacing w:after="0"/>
              <w:jc w:val="center"/>
              <w:textAlignment w:val="auto"/>
              <w:rPr>
                <w:rFonts w:ascii="Arial" w:eastAsia="Malgun Gothic" w:hAnsi="Arial" w:cs="Arial"/>
                <w:sz w:val="18"/>
                <w:lang w:val="sv-SE" w:eastAsia="ko-KR"/>
              </w:rPr>
            </w:pPr>
            <w:r w:rsidRPr="00F40CD7">
              <w:rPr>
                <w:rFonts w:ascii="Arial" w:eastAsia="Malgun Gothic" w:hAnsi="Arial" w:cs="Arial"/>
                <w:sz w:val="18"/>
                <w:lang w:val="sv-SE" w:eastAsia="ko-KR"/>
              </w:rPr>
              <w:t>n28</w:t>
            </w:r>
          </w:p>
        </w:tc>
        <w:tc>
          <w:tcPr>
            <w:tcW w:w="1078" w:type="dxa"/>
            <w:tcBorders>
              <w:bottom w:val="single" w:sz="4" w:space="0" w:color="auto"/>
            </w:tcBorders>
          </w:tcPr>
          <w:p w:rsidR="00737E1B" w:rsidRPr="00E6683C"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703 MHz</w:t>
            </w:r>
          </w:p>
        </w:tc>
        <w:tc>
          <w:tcPr>
            <w:tcW w:w="317" w:type="dxa"/>
            <w:tcBorders>
              <w:bottom w:val="single" w:sz="4" w:space="0" w:color="auto"/>
            </w:tcBorders>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226" w:type="dxa"/>
            <w:tcBorders>
              <w:bottom w:val="single" w:sz="4" w:space="0" w:color="auto"/>
            </w:tcBorders>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748 MHz</w:t>
            </w:r>
          </w:p>
        </w:tc>
        <w:tc>
          <w:tcPr>
            <w:tcW w:w="1111" w:type="dxa"/>
            <w:tcBorders>
              <w:bottom w:val="single" w:sz="4" w:space="0" w:color="auto"/>
            </w:tcBorders>
          </w:tcPr>
          <w:p w:rsidR="00737E1B" w:rsidRPr="00E6683C" w:rsidRDefault="00737E1B" w:rsidP="00AF0F38">
            <w:pPr>
              <w:keepNext/>
              <w:keepLines/>
              <w:overflowPunct/>
              <w:autoSpaceDE/>
              <w:autoSpaceDN/>
              <w:adjustRightInd/>
              <w:spacing w:after="0"/>
              <w:jc w:val="right"/>
              <w:textAlignment w:val="auto"/>
              <w:rPr>
                <w:rFonts w:ascii="Arial" w:eastAsia="宋体" w:hAnsi="Arial" w:cs="Arial"/>
                <w:sz w:val="18"/>
                <w:lang w:val="x-none"/>
              </w:rPr>
            </w:pPr>
            <w:r w:rsidRPr="00E6683C">
              <w:rPr>
                <w:rFonts w:ascii="Arial" w:eastAsia="宋体" w:hAnsi="Arial" w:cs="Arial"/>
                <w:sz w:val="18"/>
                <w:lang w:val="x-none"/>
              </w:rPr>
              <w:t>758 MHz</w:t>
            </w:r>
          </w:p>
        </w:tc>
        <w:tc>
          <w:tcPr>
            <w:tcW w:w="317" w:type="dxa"/>
            <w:tcBorders>
              <w:bottom w:val="single" w:sz="4" w:space="0" w:color="auto"/>
            </w:tcBorders>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x-none"/>
              </w:rPr>
            </w:pPr>
            <w:r w:rsidRPr="00E6683C">
              <w:rPr>
                <w:rFonts w:ascii="Arial" w:eastAsia="宋体" w:hAnsi="Arial" w:cs="Arial"/>
                <w:sz w:val="18"/>
                <w:lang w:val="x-none"/>
              </w:rPr>
              <w:t>–</w:t>
            </w:r>
          </w:p>
        </w:tc>
        <w:tc>
          <w:tcPr>
            <w:tcW w:w="1356" w:type="dxa"/>
            <w:tcBorders>
              <w:bottom w:val="single" w:sz="4" w:space="0" w:color="auto"/>
            </w:tcBorders>
          </w:tcPr>
          <w:p w:rsidR="00737E1B" w:rsidRPr="00E6683C" w:rsidRDefault="00737E1B" w:rsidP="00AF0F38">
            <w:pPr>
              <w:keepNext/>
              <w:keepLines/>
              <w:overflowPunct/>
              <w:autoSpaceDE/>
              <w:autoSpaceDN/>
              <w:adjustRightInd/>
              <w:spacing w:after="0"/>
              <w:textAlignment w:val="auto"/>
              <w:rPr>
                <w:rFonts w:ascii="Arial" w:eastAsia="宋体" w:hAnsi="Arial" w:cs="Arial"/>
                <w:sz w:val="18"/>
                <w:lang w:val="x-none"/>
              </w:rPr>
            </w:pPr>
            <w:r w:rsidRPr="00E6683C">
              <w:rPr>
                <w:rFonts w:ascii="Arial" w:eastAsia="宋体" w:hAnsi="Arial" w:cs="Arial"/>
                <w:sz w:val="18"/>
                <w:lang w:val="x-none"/>
              </w:rPr>
              <w:t>803 MHz</w:t>
            </w:r>
          </w:p>
        </w:tc>
        <w:tc>
          <w:tcPr>
            <w:tcW w:w="817" w:type="dxa"/>
            <w:tcBorders>
              <w:bottom w:val="single" w:sz="4" w:space="0" w:color="auto"/>
            </w:tcBorders>
            <w:vAlign w:val="center"/>
          </w:tcPr>
          <w:p w:rsidR="00737E1B" w:rsidRPr="00E6683C" w:rsidRDefault="00737E1B" w:rsidP="00AF0F38">
            <w:pPr>
              <w:keepNext/>
              <w:keepLines/>
              <w:overflowPunct/>
              <w:autoSpaceDE/>
              <w:autoSpaceDN/>
              <w:adjustRightInd/>
              <w:spacing w:after="0"/>
              <w:jc w:val="center"/>
              <w:textAlignment w:val="auto"/>
              <w:rPr>
                <w:rFonts w:ascii="Arial" w:eastAsia="宋体" w:hAnsi="Arial" w:cs="Arial"/>
                <w:sz w:val="18"/>
                <w:lang w:val="sv-SE" w:eastAsia="zh-CN"/>
              </w:rPr>
            </w:pPr>
            <w:r w:rsidRPr="00E6683C">
              <w:rPr>
                <w:rFonts w:ascii="Arial" w:eastAsia="宋体" w:hAnsi="Arial" w:cs="Arial"/>
                <w:sz w:val="18"/>
                <w:lang w:val="sv-SE" w:eastAsia="zh-CN"/>
              </w:rPr>
              <w:t>FDD</w:t>
            </w:r>
          </w:p>
        </w:tc>
      </w:tr>
      <w:tr w:rsidR="00737E1B" w:rsidRPr="00F40CD7" w:rsidTr="009C3AA4">
        <w:trPr>
          <w:trHeight w:val="649"/>
          <w:jc w:val="center"/>
        </w:trPr>
        <w:tc>
          <w:tcPr>
            <w:tcW w:w="9798" w:type="dxa"/>
            <w:gridSpan w:val="10"/>
            <w:tcBorders>
              <w:top w:val="single" w:sz="4" w:space="0" w:color="auto"/>
            </w:tcBorders>
            <w:vAlign w:val="center"/>
          </w:tcPr>
          <w:p w:rsidR="00737E1B" w:rsidRDefault="00737E1B" w:rsidP="00737E1B">
            <w:pPr>
              <w:keepNext/>
              <w:keepLines/>
              <w:overflowPunct/>
              <w:autoSpaceDE/>
              <w:autoSpaceDN/>
              <w:adjustRightInd/>
              <w:spacing w:after="0"/>
              <w:textAlignment w:val="auto"/>
              <w:rPr>
                <w:rFonts w:ascii="Arial" w:eastAsia="宋体" w:hAnsi="Arial" w:cs="Arial"/>
                <w:sz w:val="18"/>
                <w:lang w:val="sv-SE" w:eastAsia="zh-CN"/>
              </w:rPr>
            </w:pPr>
            <w:r>
              <w:rPr>
                <w:rFonts w:ascii="Arial" w:eastAsia="宋体" w:hAnsi="Arial" w:cs="Arial"/>
                <w:sz w:val="18"/>
                <w:lang w:val="sv-SE" w:eastAsia="zh-CN"/>
              </w:rPr>
              <w:t xml:space="preserve">NOTE 1: </w:t>
            </w:r>
            <w:r w:rsidRPr="00737E1B">
              <w:rPr>
                <w:rFonts w:ascii="Arial" w:eastAsia="宋体" w:hAnsi="Arial" w:cs="Arial"/>
                <w:sz w:val="18"/>
                <w:lang w:val="sv-SE" w:eastAsia="zh-CN"/>
              </w:rPr>
              <w:t>The frequency range in band n28 is restricted for this band combination to 703-733 MHz for the UL and 758-788 MHz for the DL.</w:t>
            </w:r>
          </w:p>
          <w:p w:rsidR="00737E1B" w:rsidRDefault="00737E1B" w:rsidP="00737E1B">
            <w:pPr>
              <w:keepNext/>
              <w:keepLines/>
              <w:overflowPunct/>
              <w:autoSpaceDE/>
              <w:autoSpaceDN/>
              <w:adjustRightInd/>
              <w:spacing w:after="0"/>
              <w:textAlignment w:val="auto"/>
              <w:rPr>
                <w:rFonts w:ascii="Arial" w:eastAsia="宋体" w:hAnsi="Arial" w:cs="Arial"/>
                <w:sz w:val="18"/>
                <w:lang w:val="sv-SE" w:eastAsia="zh-CN"/>
              </w:rPr>
            </w:pPr>
            <w:r>
              <w:rPr>
                <w:rFonts w:ascii="Arial" w:eastAsia="宋体" w:hAnsi="Arial" w:cs="Arial"/>
                <w:sz w:val="18"/>
                <w:lang w:val="sv-SE" w:eastAsia="zh-CN"/>
              </w:rPr>
              <w:t xml:space="preserve">NOTE 2: </w:t>
            </w:r>
            <w:r w:rsidRPr="00737E1B">
              <w:rPr>
                <w:rFonts w:ascii="Arial" w:eastAsia="宋体" w:hAnsi="Arial" w:cs="Arial"/>
                <w:sz w:val="18"/>
                <w:lang w:val="sv-SE" w:eastAsia="zh-CN"/>
              </w:rPr>
              <w:t>The frequency range in band n</w:t>
            </w:r>
            <w:r>
              <w:rPr>
                <w:rFonts w:ascii="Arial" w:eastAsia="宋体" w:hAnsi="Arial" w:cs="Arial"/>
                <w:sz w:val="18"/>
                <w:lang w:val="sv-SE" w:eastAsia="zh-CN"/>
              </w:rPr>
              <w:t>5</w:t>
            </w:r>
            <w:r w:rsidRPr="00737E1B">
              <w:rPr>
                <w:rFonts w:ascii="Arial" w:eastAsia="宋体" w:hAnsi="Arial" w:cs="Arial"/>
                <w:sz w:val="18"/>
                <w:lang w:val="sv-SE" w:eastAsia="zh-CN"/>
              </w:rPr>
              <w:t xml:space="preserve"> is restricted for this band combination to 824 - 835MHz</w:t>
            </w:r>
            <w:r>
              <w:rPr>
                <w:rFonts w:ascii="Arial" w:eastAsia="宋体" w:hAnsi="Arial" w:cs="Arial"/>
                <w:sz w:val="18"/>
                <w:lang w:val="sv-SE" w:eastAsia="zh-CN"/>
              </w:rPr>
              <w:t xml:space="preserve"> </w:t>
            </w:r>
            <w:r w:rsidRPr="00737E1B">
              <w:rPr>
                <w:rFonts w:ascii="Arial" w:eastAsia="宋体" w:hAnsi="Arial" w:cs="Arial"/>
                <w:sz w:val="18"/>
                <w:lang w:val="sv-SE" w:eastAsia="zh-CN"/>
              </w:rPr>
              <w:t xml:space="preserve">for the UL and </w:t>
            </w:r>
            <w:r>
              <w:rPr>
                <w:rFonts w:ascii="Arial" w:eastAsia="宋体" w:hAnsi="Arial" w:cs="Arial"/>
                <w:sz w:val="18"/>
                <w:lang w:val="sv-SE" w:eastAsia="zh-CN"/>
              </w:rPr>
              <w:t>869</w:t>
            </w:r>
            <w:r w:rsidRPr="00737E1B">
              <w:rPr>
                <w:rFonts w:ascii="Arial" w:eastAsia="宋体" w:hAnsi="Arial" w:cs="Arial"/>
                <w:sz w:val="18"/>
                <w:lang w:val="sv-SE" w:eastAsia="zh-CN"/>
              </w:rPr>
              <w:t>-</w:t>
            </w:r>
            <w:r>
              <w:rPr>
                <w:rFonts w:ascii="Arial" w:eastAsia="宋体" w:hAnsi="Arial" w:cs="Arial"/>
                <w:sz w:val="18"/>
                <w:lang w:val="sv-SE" w:eastAsia="zh-CN"/>
              </w:rPr>
              <w:t>880</w:t>
            </w:r>
            <w:r w:rsidRPr="00737E1B">
              <w:rPr>
                <w:rFonts w:ascii="Arial" w:eastAsia="宋体" w:hAnsi="Arial" w:cs="Arial"/>
                <w:sz w:val="18"/>
                <w:lang w:val="sv-SE" w:eastAsia="zh-CN"/>
              </w:rPr>
              <w:t xml:space="preserve"> MHz for the DL</w:t>
            </w:r>
            <w:r>
              <w:rPr>
                <w:rFonts w:ascii="Arial" w:eastAsia="宋体" w:hAnsi="Arial" w:cs="Arial"/>
                <w:sz w:val="18"/>
                <w:lang w:val="sv-SE" w:eastAsia="zh-CN"/>
              </w:rPr>
              <w:t>; t</w:t>
            </w:r>
            <w:r w:rsidRPr="00737E1B">
              <w:rPr>
                <w:rFonts w:ascii="Arial" w:eastAsia="宋体" w:hAnsi="Arial" w:cs="Arial"/>
                <w:sz w:val="18"/>
                <w:lang w:val="sv-SE" w:eastAsia="zh-CN"/>
              </w:rPr>
              <w:t>he frequency range in band n</w:t>
            </w:r>
            <w:r>
              <w:rPr>
                <w:rFonts w:ascii="Arial" w:eastAsia="宋体" w:hAnsi="Arial" w:cs="Arial"/>
                <w:sz w:val="18"/>
                <w:lang w:val="sv-SE" w:eastAsia="zh-CN"/>
              </w:rPr>
              <w:t>8</w:t>
            </w:r>
            <w:r w:rsidRPr="00737E1B">
              <w:rPr>
                <w:rFonts w:ascii="Arial" w:eastAsia="宋体" w:hAnsi="Arial" w:cs="Arial"/>
                <w:sz w:val="18"/>
                <w:lang w:val="sv-SE" w:eastAsia="zh-CN"/>
              </w:rPr>
              <w:t xml:space="preserve"> is restricted for this band combination to </w:t>
            </w:r>
            <w:r>
              <w:rPr>
                <w:rFonts w:ascii="Arial" w:eastAsia="宋体" w:hAnsi="Arial" w:cs="Arial"/>
                <w:sz w:val="18"/>
                <w:lang w:val="sv-SE" w:eastAsia="zh-CN"/>
              </w:rPr>
              <w:t>904</w:t>
            </w:r>
            <w:r w:rsidRPr="00737E1B">
              <w:rPr>
                <w:rFonts w:ascii="Arial" w:eastAsia="宋体" w:hAnsi="Arial" w:cs="Arial"/>
                <w:sz w:val="18"/>
                <w:lang w:val="sv-SE" w:eastAsia="zh-CN"/>
              </w:rPr>
              <w:t xml:space="preserve"> - </w:t>
            </w:r>
            <w:r>
              <w:rPr>
                <w:rFonts w:ascii="Arial" w:eastAsia="宋体" w:hAnsi="Arial" w:cs="Arial"/>
                <w:sz w:val="18"/>
                <w:lang w:val="sv-SE" w:eastAsia="zh-CN"/>
              </w:rPr>
              <w:t>915</w:t>
            </w:r>
            <w:r w:rsidRPr="00737E1B">
              <w:rPr>
                <w:rFonts w:ascii="Arial" w:eastAsia="宋体" w:hAnsi="Arial" w:cs="Arial"/>
                <w:sz w:val="18"/>
                <w:lang w:val="sv-SE" w:eastAsia="zh-CN"/>
              </w:rPr>
              <w:t>MHz for the UL and 9</w:t>
            </w:r>
            <w:r>
              <w:rPr>
                <w:rFonts w:ascii="Arial" w:eastAsia="宋体" w:hAnsi="Arial" w:cs="Arial"/>
                <w:sz w:val="18"/>
                <w:lang w:val="sv-SE" w:eastAsia="zh-CN"/>
              </w:rPr>
              <w:t>49</w:t>
            </w:r>
            <w:r w:rsidRPr="00737E1B">
              <w:rPr>
                <w:rFonts w:ascii="Arial" w:eastAsia="宋体" w:hAnsi="Arial" w:cs="Arial"/>
                <w:sz w:val="18"/>
                <w:lang w:val="sv-SE" w:eastAsia="zh-CN"/>
              </w:rPr>
              <w:t>-</w:t>
            </w:r>
            <w:r>
              <w:rPr>
                <w:rFonts w:ascii="Arial" w:eastAsia="宋体" w:hAnsi="Arial" w:cs="Arial"/>
                <w:sz w:val="18"/>
                <w:lang w:val="sv-SE" w:eastAsia="zh-CN"/>
              </w:rPr>
              <w:t>960</w:t>
            </w:r>
            <w:r w:rsidRPr="00737E1B">
              <w:rPr>
                <w:rFonts w:ascii="Arial" w:eastAsia="宋体" w:hAnsi="Arial" w:cs="Arial"/>
                <w:sz w:val="18"/>
                <w:lang w:val="sv-SE" w:eastAsia="zh-CN"/>
              </w:rPr>
              <w:t xml:space="preserve"> MHz for the DL</w:t>
            </w:r>
            <w:r>
              <w:rPr>
                <w:rFonts w:ascii="Arial" w:eastAsia="宋体" w:hAnsi="Arial" w:cs="Arial"/>
                <w:sz w:val="18"/>
                <w:lang w:val="sv-SE" w:eastAsia="zh-CN"/>
              </w:rPr>
              <w:t>.</w:t>
            </w:r>
          </w:p>
          <w:p w:rsidR="00737E1B" w:rsidRPr="00E6683C" w:rsidRDefault="00737E1B" w:rsidP="00737E1B">
            <w:pPr>
              <w:keepNext/>
              <w:keepLines/>
              <w:overflowPunct/>
              <w:autoSpaceDE/>
              <w:autoSpaceDN/>
              <w:adjustRightInd/>
              <w:spacing w:after="0"/>
              <w:textAlignment w:val="auto"/>
              <w:rPr>
                <w:rFonts w:ascii="Arial" w:eastAsia="宋体" w:hAnsi="Arial" w:cs="Arial"/>
                <w:sz w:val="18"/>
                <w:lang w:val="sv-SE" w:eastAsia="zh-CN"/>
              </w:rPr>
            </w:pPr>
          </w:p>
        </w:tc>
      </w:tr>
    </w:tbl>
    <w:p w:rsidR="00D52AF7" w:rsidRDefault="00D52AF7" w:rsidP="00D52AF7">
      <w:pPr>
        <w:spacing w:before="100" w:beforeAutospacing="1"/>
        <w:jc w:val="both"/>
        <w:rPr>
          <w:rFonts w:eastAsia="宋体"/>
          <w:lang w:eastAsia="zh-CN"/>
        </w:rPr>
      </w:pPr>
      <w:r>
        <w:rPr>
          <w:rFonts w:eastAsia="宋体"/>
          <w:lang w:eastAsia="zh-CN"/>
        </w:rPr>
        <w:t xml:space="preserve">For NR CA configurations, it is summarized in table </w:t>
      </w:r>
      <w:r w:rsidR="00C0254A">
        <w:rPr>
          <w:rFonts w:eastAsia="宋体"/>
          <w:lang w:eastAsia="zh-CN"/>
        </w:rPr>
        <w:t xml:space="preserve">3 </w:t>
      </w:r>
      <w:r>
        <w:rPr>
          <w:rFonts w:eastAsia="宋体"/>
          <w:lang w:eastAsia="zh-CN"/>
        </w:rPr>
        <w:t xml:space="preserve">with supported </w:t>
      </w:r>
      <w:r>
        <w:rPr>
          <w:rFonts w:eastAsia="宋体" w:hint="eastAsia"/>
          <w:lang w:eastAsia="zh-CN"/>
        </w:rPr>
        <w:t>channel</w:t>
      </w:r>
      <w:r>
        <w:rPr>
          <w:rFonts w:eastAsia="宋体"/>
          <w:lang w:eastAsia="zh-CN"/>
        </w:rPr>
        <w:t xml:space="preserve"> bandwidths per CA band combinations.</w:t>
      </w:r>
    </w:p>
    <w:p w:rsidR="00D52AF7" w:rsidRDefault="00D52AF7" w:rsidP="001537B3">
      <w:pPr>
        <w:jc w:val="both"/>
        <w:rPr>
          <w:rFonts w:eastAsia="宋体"/>
          <w:lang w:eastAsia="zh-CN"/>
        </w:rPr>
      </w:pPr>
    </w:p>
    <w:p w:rsidR="003A1765" w:rsidRDefault="00B023F3" w:rsidP="001537B3">
      <w:pPr>
        <w:jc w:val="both"/>
        <w:rPr>
          <w:rFonts w:eastAsia="宋体"/>
          <w:lang w:eastAsia="zh-CN"/>
        </w:rPr>
      </w:pPr>
      <w:r>
        <w:rPr>
          <w:rFonts w:eastAsia="宋体"/>
          <w:lang w:eastAsia="zh-CN"/>
        </w:rPr>
        <w:lastRenderedPageBreak/>
        <w:t xml:space="preserve">                                                              </w:t>
      </w:r>
    </w:p>
    <w:p w:rsidR="001537B3" w:rsidRPr="00D52AF7" w:rsidRDefault="00D52AF7" w:rsidP="00D52AF7">
      <w:pPr>
        <w:jc w:val="center"/>
        <w:rPr>
          <w:rFonts w:eastAsia="宋体"/>
          <w:b/>
          <w:lang w:eastAsia="zh-CN"/>
        </w:rPr>
      </w:pPr>
      <w:r w:rsidRPr="00D52AF7">
        <w:rPr>
          <w:rFonts w:eastAsia="宋体"/>
          <w:b/>
          <w:lang w:eastAsia="zh-CN"/>
        </w:rPr>
        <w:t xml:space="preserve">Table </w:t>
      </w:r>
      <w:r w:rsidR="00C0254A">
        <w:rPr>
          <w:rFonts w:eastAsia="宋体"/>
          <w:b/>
          <w:lang w:eastAsia="zh-CN"/>
        </w:rPr>
        <w:t>3</w:t>
      </w:r>
      <w:r w:rsidRPr="00D52AF7">
        <w:rPr>
          <w:rFonts w:eastAsia="宋体"/>
          <w:b/>
          <w:lang w:eastAsia="zh-CN"/>
        </w:rPr>
        <w:t>. NR CA configuration for CA_n8-n20-n28, CA_n5-n8, CA_n5-n28</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13"/>
        <w:gridCol w:w="1827"/>
        <w:gridCol w:w="769"/>
        <w:gridCol w:w="2090"/>
        <w:gridCol w:w="1776"/>
        <w:gridCol w:w="1556"/>
      </w:tblGrid>
      <w:tr w:rsidR="003D70AE" w:rsidRPr="00A1115A" w:rsidTr="003D70AE">
        <w:trPr>
          <w:cantSplit/>
          <w:trHeight w:val="20"/>
          <w:jc w:val="center"/>
        </w:trPr>
        <w:tc>
          <w:tcPr>
            <w:tcW w:w="0" w:type="auto"/>
            <w:gridSpan w:val="6"/>
            <w:tcBorders>
              <w:top w:val="single" w:sz="4" w:space="0" w:color="auto"/>
              <w:left w:val="single" w:sz="4" w:space="0" w:color="auto"/>
              <w:bottom w:val="single" w:sz="6" w:space="0" w:color="auto"/>
              <w:right w:val="single" w:sz="4" w:space="0" w:color="auto"/>
            </w:tcBorders>
          </w:tcPr>
          <w:p w:rsidR="003D70AE" w:rsidRPr="00A1115A" w:rsidRDefault="003D70AE" w:rsidP="00AF0F38">
            <w:pPr>
              <w:pStyle w:val="TAH"/>
            </w:pPr>
            <w:r w:rsidRPr="00A1115A">
              <w:t>NR CA configuration / Bandwidth combination set</w:t>
            </w:r>
          </w:p>
        </w:tc>
      </w:tr>
      <w:tr w:rsidR="007D3D5E" w:rsidRPr="00A1115A" w:rsidTr="009C3AA4">
        <w:trPr>
          <w:cantSplit/>
          <w:trHeight w:val="80"/>
          <w:jc w:val="center"/>
        </w:trPr>
        <w:tc>
          <w:tcPr>
            <w:tcW w:w="0" w:type="auto"/>
            <w:tcBorders>
              <w:left w:val="single" w:sz="4" w:space="0" w:color="auto"/>
              <w:bottom w:val="single" w:sz="4" w:space="0" w:color="auto"/>
              <w:right w:val="single" w:sz="4" w:space="0" w:color="auto"/>
            </w:tcBorders>
          </w:tcPr>
          <w:p w:rsidR="007D3D5E" w:rsidRPr="00A1115A" w:rsidRDefault="007D3D5E" w:rsidP="00AF0F38">
            <w:pPr>
              <w:pStyle w:val="TAH"/>
            </w:pPr>
            <w:r w:rsidRPr="00A1115A">
              <w:t>NR CA configuration</w:t>
            </w:r>
          </w:p>
        </w:tc>
        <w:tc>
          <w:tcPr>
            <w:tcW w:w="0" w:type="auto"/>
            <w:tcBorders>
              <w:left w:val="single" w:sz="4" w:space="0" w:color="auto"/>
              <w:bottom w:val="single" w:sz="4" w:space="0" w:color="auto"/>
              <w:right w:val="single" w:sz="4" w:space="0" w:color="auto"/>
            </w:tcBorders>
          </w:tcPr>
          <w:p w:rsidR="007D3D5E" w:rsidRPr="00A1115A" w:rsidRDefault="007D3D5E" w:rsidP="00AF0F38">
            <w:pPr>
              <w:pStyle w:val="TAH"/>
            </w:pPr>
            <w:r>
              <w:t>Uplink CA configurations</w:t>
            </w:r>
          </w:p>
        </w:tc>
        <w:tc>
          <w:tcPr>
            <w:tcW w:w="0" w:type="auto"/>
            <w:tcBorders>
              <w:left w:val="single" w:sz="6" w:space="0" w:color="auto"/>
              <w:bottom w:val="single" w:sz="4" w:space="0" w:color="auto"/>
              <w:right w:val="single" w:sz="6" w:space="0" w:color="auto"/>
            </w:tcBorders>
          </w:tcPr>
          <w:p w:rsidR="007D3D5E" w:rsidRPr="00A1115A" w:rsidRDefault="007D3D5E" w:rsidP="00AF0F38">
            <w:pPr>
              <w:pStyle w:val="TAH"/>
            </w:pPr>
            <w:r>
              <w:t>NR band</w:t>
            </w:r>
          </w:p>
        </w:tc>
        <w:tc>
          <w:tcPr>
            <w:tcW w:w="0" w:type="auto"/>
            <w:tcBorders>
              <w:top w:val="single" w:sz="6" w:space="0" w:color="auto"/>
              <w:left w:val="single" w:sz="6" w:space="0" w:color="auto"/>
              <w:bottom w:val="single" w:sz="4" w:space="0" w:color="auto"/>
              <w:right w:val="single" w:sz="6" w:space="0" w:color="auto"/>
            </w:tcBorders>
          </w:tcPr>
          <w:p w:rsidR="007D3D5E" w:rsidRPr="00A1115A" w:rsidRDefault="007D3D5E" w:rsidP="009C3AA4">
            <w:pPr>
              <w:pStyle w:val="TAH"/>
              <w:jc w:val="left"/>
            </w:pPr>
            <w:r w:rsidRPr="00A1115A">
              <w:t>Channel bandwidths for carrier (MHz)</w:t>
            </w:r>
          </w:p>
        </w:tc>
        <w:tc>
          <w:tcPr>
            <w:tcW w:w="1776" w:type="dxa"/>
            <w:tcBorders>
              <w:left w:val="single" w:sz="4" w:space="0" w:color="auto"/>
              <w:bottom w:val="single" w:sz="4" w:space="0" w:color="auto"/>
              <w:right w:val="single" w:sz="4" w:space="0" w:color="auto"/>
            </w:tcBorders>
          </w:tcPr>
          <w:p w:rsidR="007D3D5E" w:rsidRPr="00A1115A" w:rsidRDefault="007D3D5E" w:rsidP="00AF0F38">
            <w:pPr>
              <w:pStyle w:val="TAH"/>
            </w:pPr>
            <w:r w:rsidRPr="00A1115A">
              <w:t xml:space="preserve">Maximum aggregated </w:t>
            </w:r>
            <w:r w:rsidRPr="00A1115A">
              <w:br/>
              <w:t>bandwidth (MHz)</w:t>
            </w:r>
          </w:p>
        </w:tc>
        <w:tc>
          <w:tcPr>
            <w:tcW w:w="1556" w:type="dxa"/>
            <w:tcBorders>
              <w:left w:val="single" w:sz="4" w:space="0" w:color="auto"/>
              <w:bottom w:val="single" w:sz="4" w:space="0" w:color="auto"/>
              <w:right w:val="single" w:sz="4" w:space="0" w:color="auto"/>
            </w:tcBorders>
          </w:tcPr>
          <w:p w:rsidR="007D3D5E" w:rsidRPr="00A1115A" w:rsidRDefault="007D3D5E" w:rsidP="00AF0F38">
            <w:pPr>
              <w:pStyle w:val="TAH"/>
            </w:pPr>
            <w:r w:rsidRPr="00A1115A">
              <w:t>Bandwidth combination set</w:t>
            </w:r>
          </w:p>
        </w:tc>
      </w:tr>
      <w:tr w:rsidR="003D70AE" w:rsidRPr="00A1115A" w:rsidTr="009C3AA4">
        <w:trPr>
          <w:trHeight w:val="111"/>
          <w:jc w:val="center"/>
        </w:trPr>
        <w:tc>
          <w:tcPr>
            <w:tcW w:w="0" w:type="auto"/>
            <w:vMerge w:val="restart"/>
            <w:tcBorders>
              <w:top w:val="single" w:sz="4" w:space="0" w:color="auto"/>
              <w:left w:val="single" w:sz="4" w:space="0" w:color="auto"/>
              <w:right w:val="single" w:sz="4" w:space="0" w:color="auto"/>
            </w:tcBorders>
            <w:shd w:val="clear" w:color="auto" w:fill="auto"/>
          </w:tcPr>
          <w:p w:rsidR="003D70AE" w:rsidRPr="00A1115A" w:rsidRDefault="003D70AE" w:rsidP="00AF0F38">
            <w:pPr>
              <w:pStyle w:val="TAC"/>
            </w:pPr>
            <w:r w:rsidRPr="003D70AE">
              <w:t>CA_n8</w:t>
            </w:r>
            <w:r w:rsidR="005625D1">
              <w:t>A</w:t>
            </w:r>
            <w:r w:rsidRPr="003D70AE">
              <w:t>-n20</w:t>
            </w:r>
            <w:r w:rsidR="005625D1">
              <w:t>A</w:t>
            </w:r>
            <w:r w:rsidRPr="003D70AE">
              <w:t>-n28</w:t>
            </w:r>
            <w:r w:rsidR="005625D1">
              <w:t>A</w:t>
            </w:r>
          </w:p>
        </w:tc>
        <w:tc>
          <w:tcPr>
            <w:tcW w:w="0" w:type="auto"/>
            <w:vMerge w:val="restart"/>
            <w:tcBorders>
              <w:top w:val="single" w:sz="4" w:space="0" w:color="auto"/>
              <w:left w:val="single" w:sz="4" w:space="0" w:color="auto"/>
              <w:right w:val="single" w:sz="4" w:space="0" w:color="auto"/>
            </w:tcBorders>
            <w:shd w:val="clear" w:color="auto" w:fill="auto"/>
          </w:tcPr>
          <w:p w:rsidR="003D70AE" w:rsidRPr="00A1115A" w:rsidRDefault="003D70AE" w:rsidP="00AF0F38">
            <w:pPr>
              <w:pStyle w:val="TAC"/>
            </w:pPr>
            <w:r>
              <w:t>CA_n8</w:t>
            </w:r>
            <w:r w:rsidR="005625D1">
              <w:t>A</w:t>
            </w:r>
            <w:r>
              <w:t>-n20</w:t>
            </w:r>
            <w:r w:rsidR="005625D1">
              <w:t>A</w:t>
            </w:r>
          </w:p>
        </w:tc>
        <w:tc>
          <w:tcPr>
            <w:tcW w:w="0" w:type="auto"/>
            <w:tcBorders>
              <w:top w:val="single" w:sz="4" w:space="0" w:color="auto"/>
              <w:left w:val="single" w:sz="4" w:space="0" w:color="auto"/>
              <w:bottom w:val="single" w:sz="4" w:space="0" w:color="auto"/>
              <w:right w:val="single" w:sz="4" w:space="0" w:color="auto"/>
            </w:tcBorders>
          </w:tcPr>
          <w:p w:rsidR="003D70AE" w:rsidRPr="00A1115A" w:rsidRDefault="003D70AE" w:rsidP="00AF0F38">
            <w:pPr>
              <w:pStyle w:val="TAC"/>
              <w:rPr>
                <w:rFonts w:eastAsia="等线"/>
                <w:lang w:val="x-none" w:eastAsia="zh-CN"/>
              </w:rPr>
            </w:pPr>
            <w:r>
              <w:rPr>
                <w:rFonts w:eastAsia="等线"/>
                <w:lang w:val="x-none" w:eastAsia="zh-CN"/>
              </w:rPr>
              <w:t>n8</w:t>
            </w:r>
          </w:p>
        </w:tc>
        <w:tc>
          <w:tcPr>
            <w:tcW w:w="0" w:type="auto"/>
            <w:tcBorders>
              <w:top w:val="single" w:sz="4" w:space="0" w:color="auto"/>
              <w:left w:val="single" w:sz="4" w:space="0" w:color="auto"/>
              <w:bottom w:val="single" w:sz="4" w:space="0" w:color="auto"/>
              <w:right w:val="single" w:sz="4" w:space="0" w:color="auto"/>
            </w:tcBorders>
          </w:tcPr>
          <w:p w:rsidR="003D70AE" w:rsidRPr="00A1115A" w:rsidRDefault="003D70AE" w:rsidP="00AF0F38">
            <w:pPr>
              <w:pStyle w:val="TAC"/>
            </w:pPr>
            <w:r>
              <w:rPr>
                <w:rFonts w:eastAsia="等线"/>
                <w:lang w:val="x-none" w:eastAsia="zh-CN"/>
              </w:rPr>
              <w:t>5,</w:t>
            </w:r>
            <w:r w:rsidRPr="00A1115A">
              <w:rPr>
                <w:rFonts w:eastAsia="等线"/>
                <w:lang w:val="x-none" w:eastAsia="zh-CN"/>
              </w:rPr>
              <w:t>10,15</w:t>
            </w:r>
          </w:p>
        </w:tc>
        <w:tc>
          <w:tcPr>
            <w:tcW w:w="1776" w:type="dxa"/>
            <w:vMerge w:val="restart"/>
            <w:tcBorders>
              <w:top w:val="single" w:sz="4" w:space="0" w:color="auto"/>
              <w:left w:val="single" w:sz="4" w:space="0" w:color="auto"/>
              <w:right w:val="single" w:sz="4" w:space="0" w:color="auto"/>
            </w:tcBorders>
            <w:shd w:val="clear" w:color="auto" w:fill="auto"/>
          </w:tcPr>
          <w:p w:rsidR="003D70AE" w:rsidRPr="00A1115A" w:rsidRDefault="003D70AE" w:rsidP="00AF0F38">
            <w:pPr>
              <w:pStyle w:val="TAC"/>
              <w:rPr>
                <w:rFonts w:eastAsia="Yu Mincho"/>
                <w:lang w:eastAsia="ja-JP"/>
              </w:rPr>
            </w:pPr>
            <w:r>
              <w:t>35</w:t>
            </w:r>
          </w:p>
        </w:tc>
        <w:tc>
          <w:tcPr>
            <w:tcW w:w="1556" w:type="dxa"/>
            <w:vMerge w:val="restart"/>
            <w:tcBorders>
              <w:top w:val="single" w:sz="4" w:space="0" w:color="auto"/>
              <w:left w:val="single" w:sz="4" w:space="0" w:color="auto"/>
              <w:right w:val="single" w:sz="4" w:space="0" w:color="auto"/>
            </w:tcBorders>
            <w:shd w:val="clear" w:color="auto" w:fill="auto"/>
          </w:tcPr>
          <w:p w:rsidR="003D70AE" w:rsidRPr="00A1115A" w:rsidRDefault="003D70AE" w:rsidP="00AF0F38">
            <w:pPr>
              <w:pStyle w:val="TAC"/>
            </w:pPr>
            <w:r w:rsidRPr="00A1115A">
              <w:t>0</w:t>
            </w:r>
          </w:p>
        </w:tc>
      </w:tr>
      <w:tr w:rsidR="003D70AE" w:rsidRPr="00A1115A" w:rsidTr="009C3AA4">
        <w:trPr>
          <w:trHeight w:val="111"/>
          <w:jc w:val="center"/>
        </w:trPr>
        <w:tc>
          <w:tcPr>
            <w:tcW w:w="0" w:type="auto"/>
            <w:vMerge/>
            <w:tcBorders>
              <w:left w:val="single" w:sz="4" w:space="0" w:color="auto"/>
              <w:right w:val="single" w:sz="4" w:space="0" w:color="auto"/>
            </w:tcBorders>
            <w:shd w:val="clear" w:color="auto" w:fill="auto"/>
          </w:tcPr>
          <w:p w:rsidR="003D70AE" w:rsidRPr="003D70AE" w:rsidRDefault="003D70AE" w:rsidP="00AF0F38">
            <w:pPr>
              <w:pStyle w:val="TAC"/>
            </w:pPr>
          </w:p>
        </w:tc>
        <w:tc>
          <w:tcPr>
            <w:tcW w:w="0" w:type="auto"/>
            <w:vMerge/>
            <w:tcBorders>
              <w:left w:val="single" w:sz="4" w:space="0" w:color="auto"/>
              <w:bottom w:val="single" w:sz="4" w:space="0" w:color="auto"/>
              <w:right w:val="single" w:sz="4" w:space="0" w:color="auto"/>
            </w:tcBorders>
            <w:shd w:val="clear" w:color="auto" w:fill="auto"/>
          </w:tcPr>
          <w:p w:rsidR="003D70AE" w:rsidRDefault="003D70AE" w:rsidP="00AF0F38">
            <w:pPr>
              <w:pStyle w:val="TAC"/>
            </w:pPr>
          </w:p>
        </w:tc>
        <w:tc>
          <w:tcPr>
            <w:tcW w:w="0" w:type="auto"/>
            <w:tcBorders>
              <w:top w:val="single" w:sz="4" w:space="0" w:color="auto"/>
              <w:left w:val="single" w:sz="4" w:space="0" w:color="auto"/>
              <w:bottom w:val="single" w:sz="4" w:space="0" w:color="auto"/>
              <w:right w:val="single" w:sz="4" w:space="0" w:color="auto"/>
            </w:tcBorders>
          </w:tcPr>
          <w:p w:rsidR="003D70AE" w:rsidRPr="00A1115A" w:rsidRDefault="003D70AE" w:rsidP="00AF0F38">
            <w:pPr>
              <w:pStyle w:val="TAC"/>
              <w:rPr>
                <w:rFonts w:eastAsia="等线"/>
                <w:lang w:val="x-none" w:eastAsia="zh-CN"/>
              </w:rPr>
            </w:pPr>
            <w:r>
              <w:rPr>
                <w:rFonts w:eastAsia="等线"/>
                <w:lang w:val="x-none" w:eastAsia="zh-CN"/>
              </w:rPr>
              <w:t>n20</w:t>
            </w:r>
          </w:p>
        </w:tc>
        <w:tc>
          <w:tcPr>
            <w:tcW w:w="0" w:type="auto"/>
            <w:tcBorders>
              <w:top w:val="single" w:sz="4" w:space="0" w:color="auto"/>
              <w:left w:val="single" w:sz="4" w:space="0" w:color="auto"/>
              <w:bottom w:val="single" w:sz="4" w:space="0" w:color="auto"/>
              <w:right w:val="single" w:sz="4" w:space="0" w:color="auto"/>
            </w:tcBorders>
          </w:tcPr>
          <w:p w:rsidR="003D70AE" w:rsidRPr="00A1115A" w:rsidRDefault="003D70AE" w:rsidP="00AF0F38">
            <w:pPr>
              <w:pStyle w:val="TAC"/>
            </w:pPr>
            <w:r w:rsidRPr="003D70AE">
              <w:rPr>
                <w:rFonts w:eastAsia="等线"/>
                <w:lang w:val="x-none" w:eastAsia="zh-CN"/>
              </w:rPr>
              <w:t>5, 10, 15, 20</w:t>
            </w:r>
          </w:p>
        </w:tc>
        <w:tc>
          <w:tcPr>
            <w:tcW w:w="1776" w:type="dxa"/>
            <w:vMerge/>
            <w:tcBorders>
              <w:left w:val="single" w:sz="4" w:space="0" w:color="auto"/>
              <w:bottom w:val="single" w:sz="4" w:space="0" w:color="auto"/>
              <w:right w:val="single" w:sz="4" w:space="0" w:color="auto"/>
            </w:tcBorders>
            <w:shd w:val="clear" w:color="auto" w:fill="auto"/>
          </w:tcPr>
          <w:p w:rsidR="003D70AE" w:rsidRPr="00A1115A" w:rsidRDefault="003D70AE" w:rsidP="00AF0F38">
            <w:pPr>
              <w:pStyle w:val="TAC"/>
            </w:pPr>
          </w:p>
        </w:tc>
        <w:tc>
          <w:tcPr>
            <w:tcW w:w="1556" w:type="dxa"/>
            <w:vMerge/>
            <w:tcBorders>
              <w:left w:val="single" w:sz="4" w:space="0" w:color="auto"/>
              <w:right w:val="single" w:sz="4" w:space="0" w:color="auto"/>
            </w:tcBorders>
            <w:shd w:val="clear" w:color="auto" w:fill="auto"/>
          </w:tcPr>
          <w:p w:rsidR="003D70AE" w:rsidRPr="00A1115A" w:rsidRDefault="003D70AE" w:rsidP="00AF0F38">
            <w:pPr>
              <w:pStyle w:val="TAC"/>
            </w:pPr>
          </w:p>
        </w:tc>
      </w:tr>
      <w:tr w:rsidR="003D70AE" w:rsidRPr="00A1115A" w:rsidTr="009C3AA4">
        <w:trPr>
          <w:trHeight w:val="111"/>
          <w:jc w:val="center"/>
        </w:trPr>
        <w:tc>
          <w:tcPr>
            <w:tcW w:w="0" w:type="auto"/>
            <w:vMerge/>
            <w:tcBorders>
              <w:left w:val="single" w:sz="4" w:space="0" w:color="auto"/>
              <w:right w:val="single" w:sz="4" w:space="0" w:color="auto"/>
            </w:tcBorders>
            <w:shd w:val="clear" w:color="auto" w:fill="auto"/>
          </w:tcPr>
          <w:p w:rsidR="003D70AE" w:rsidRPr="003D70AE" w:rsidRDefault="003D70AE" w:rsidP="00AF0F38">
            <w:pPr>
              <w:pStyle w:val="TAC"/>
            </w:pPr>
          </w:p>
        </w:tc>
        <w:tc>
          <w:tcPr>
            <w:tcW w:w="0" w:type="auto"/>
            <w:vMerge w:val="restart"/>
            <w:tcBorders>
              <w:top w:val="single" w:sz="4" w:space="0" w:color="auto"/>
              <w:left w:val="single" w:sz="4" w:space="0" w:color="auto"/>
              <w:right w:val="single" w:sz="4" w:space="0" w:color="auto"/>
            </w:tcBorders>
            <w:shd w:val="clear" w:color="auto" w:fill="auto"/>
          </w:tcPr>
          <w:p w:rsidR="003D70AE" w:rsidRDefault="003D70AE" w:rsidP="00AF0F38">
            <w:pPr>
              <w:pStyle w:val="TAC"/>
            </w:pPr>
            <w:r w:rsidRPr="003D70AE">
              <w:t>CA_n</w:t>
            </w:r>
            <w:r>
              <w:t>8</w:t>
            </w:r>
            <w:r w:rsidR="005625D1">
              <w:t>A</w:t>
            </w:r>
            <w:r w:rsidRPr="003D70AE">
              <w:t>-n2</w:t>
            </w:r>
            <w:r>
              <w:t>8</w:t>
            </w:r>
            <w:r w:rsidR="005625D1">
              <w:t>A</w:t>
            </w:r>
          </w:p>
        </w:tc>
        <w:tc>
          <w:tcPr>
            <w:tcW w:w="0" w:type="auto"/>
            <w:tcBorders>
              <w:top w:val="single" w:sz="4" w:space="0" w:color="auto"/>
              <w:left w:val="single" w:sz="4" w:space="0" w:color="auto"/>
              <w:bottom w:val="single" w:sz="4" w:space="0" w:color="auto"/>
              <w:right w:val="single" w:sz="4" w:space="0" w:color="auto"/>
            </w:tcBorders>
          </w:tcPr>
          <w:p w:rsidR="003D70AE" w:rsidRPr="00A1115A" w:rsidRDefault="003D70AE" w:rsidP="00AF0F38">
            <w:pPr>
              <w:pStyle w:val="TAC"/>
              <w:rPr>
                <w:rFonts w:eastAsia="等线"/>
                <w:lang w:val="x-none" w:eastAsia="zh-CN"/>
              </w:rPr>
            </w:pPr>
            <w:r>
              <w:rPr>
                <w:rFonts w:eastAsia="等线"/>
                <w:lang w:val="x-none" w:eastAsia="zh-CN"/>
              </w:rPr>
              <w:t>n8</w:t>
            </w:r>
          </w:p>
        </w:tc>
        <w:tc>
          <w:tcPr>
            <w:tcW w:w="0" w:type="auto"/>
            <w:tcBorders>
              <w:top w:val="single" w:sz="4" w:space="0" w:color="auto"/>
              <w:left w:val="single" w:sz="4" w:space="0" w:color="auto"/>
              <w:bottom w:val="single" w:sz="4" w:space="0" w:color="auto"/>
              <w:right w:val="single" w:sz="4" w:space="0" w:color="auto"/>
            </w:tcBorders>
          </w:tcPr>
          <w:p w:rsidR="003D70AE" w:rsidRPr="00A1115A" w:rsidRDefault="003D70AE" w:rsidP="00AF0F38">
            <w:pPr>
              <w:pStyle w:val="TAC"/>
            </w:pPr>
            <w:r>
              <w:rPr>
                <w:rFonts w:eastAsia="等线"/>
                <w:lang w:val="x-none" w:eastAsia="zh-CN"/>
              </w:rPr>
              <w:t>5,</w:t>
            </w:r>
            <w:r w:rsidRPr="00A1115A">
              <w:rPr>
                <w:rFonts w:eastAsia="等线"/>
                <w:lang w:val="x-none" w:eastAsia="zh-CN"/>
              </w:rPr>
              <w:t>10,15</w:t>
            </w:r>
          </w:p>
        </w:tc>
        <w:tc>
          <w:tcPr>
            <w:tcW w:w="1776" w:type="dxa"/>
            <w:vMerge w:val="restart"/>
            <w:tcBorders>
              <w:top w:val="single" w:sz="4" w:space="0" w:color="auto"/>
              <w:left w:val="single" w:sz="4" w:space="0" w:color="auto"/>
              <w:right w:val="single" w:sz="4" w:space="0" w:color="auto"/>
            </w:tcBorders>
            <w:shd w:val="clear" w:color="auto" w:fill="auto"/>
          </w:tcPr>
          <w:p w:rsidR="003D70AE" w:rsidRPr="00A1115A" w:rsidRDefault="003D70AE" w:rsidP="00AF0F38">
            <w:pPr>
              <w:pStyle w:val="TAC"/>
            </w:pPr>
            <w:r>
              <w:t>35</w:t>
            </w:r>
          </w:p>
        </w:tc>
        <w:tc>
          <w:tcPr>
            <w:tcW w:w="1556" w:type="dxa"/>
            <w:vMerge/>
            <w:tcBorders>
              <w:left w:val="single" w:sz="4" w:space="0" w:color="auto"/>
              <w:right w:val="single" w:sz="4" w:space="0" w:color="auto"/>
            </w:tcBorders>
            <w:shd w:val="clear" w:color="auto" w:fill="auto"/>
          </w:tcPr>
          <w:p w:rsidR="003D70AE" w:rsidRPr="00A1115A" w:rsidRDefault="003D70AE" w:rsidP="00AF0F38">
            <w:pPr>
              <w:pStyle w:val="TAC"/>
            </w:pPr>
          </w:p>
        </w:tc>
      </w:tr>
      <w:tr w:rsidR="003D70AE" w:rsidRPr="00A1115A" w:rsidTr="009C3AA4">
        <w:trPr>
          <w:jc w:val="center"/>
        </w:trPr>
        <w:tc>
          <w:tcPr>
            <w:tcW w:w="0" w:type="auto"/>
            <w:vMerge/>
            <w:tcBorders>
              <w:left w:val="single" w:sz="4" w:space="0" w:color="auto"/>
              <w:right w:val="single" w:sz="4" w:space="0" w:color="auto"/>
            </w:tcBorders>
            <w:shd w:val="clear" w:color="auto" w:fill="auto"/>
          </w:tcPr>
          <w:p w:rsidR="003D70AE" w:rsidRPr="00A1115A" w:rsidRDefault="003D70AE" w:rsidP="003D70AE">
            <w:pPr>
              <w:pStyle w:val="TAC"/>
            </w:pPr>
          </w:p>
        </w:tc>
        <w:tc>
          <w:tcPr>
            <w:tcW w:w="0" w:type="auto"/>
            <w:vMerge/>
            <w:tcBorders>
              <w:left w:val="single" w:sz="4" w:space="0" w:color="auto"/>
              <w:bottom w:val="single" w:sz="4" w:space="0" w:color="auto"/>
              <w:right w:val="single" w:sz="4" w:space="0" w:color="auto"/>
            </w:tcBorders>
            <w:shd w:val="clear" w:color="auto" w:fill="auto"/>
          </w:tcPr>
          <w:p w:rsidR="003D70AE" w:rsidRPr="00A1115A" w:rsidRDefault="003D70AE" w:rsidP="003D70AE">
            <w:pPr>
              <w:pStyle w:val="TAC"/>
            </w:pPr>
          </w:p>
        </w:tc>
        <w:tc>
          <w:tcPr>
            <w:tcW w:w="0" w:type="auto"/>
            <w:tcBorders>
              <w:top w:val="single" w:sz="4" w:space="0" w:color="auto"/>
              <w:left w:val="single" w:sz="4" w:space="0" w:color="auto"/>
              <w:bottom w:val="single" w:sz="6" w:space="0" w:color="auto"/>
              <w:right w:val="single" w:sz="4" w:space="0" w:color="auto"/>
            </w:tcBorders>
          </w:tcPr>
          <w:p w:rsidR="003D70AE" w:rsidRPr="00A1115A" w:rsidRDefault="003D70AE" w:rsidP="003D70AE">
            <w:pPr>
              <w:pStyle w:val="TAC"/>
              <w:rPr>
                <w:rFonts w:eastAsia="等线"/>
                <w:lang w:val="x-none" w:eastAsia="zh-CN"/>
              </w:rPr>
            </w:pPr>
            <w:r>
              <w:rPr>
                <w:rFonts w:eastAsia="等线"/>
                <w:lang w:val="x-none" w:eastAsia="zh-CN"/>
              </w:rPr>
              <w:t>n28</w:t>
            </w:r>
          </w:p>
        </w:tc>
        <w:tc>
          <w:tcPr>
            <w:tcW w:w="0" w:type="auto"/>
            <w:tcBorders>
              <w:top w:val="single" w:sz="4" w:space="0" w:color="auto"/>
              <w:left w:val="single" w:sz="4" w:space="0" w:color="auto"/>
              <w:bottom w:val="single" w:sz="4" w:space="0" w:color="auto"/>
              <w:right w:val="single" w:sz="4" w:space="0" w:color="auto"/>
            </w:tcBorders>
          </w:tcPr>
          <w:p w:rsidR="003D70AE" w:rsidRPr="00A1115A" w:rsidRDefault="003D70AE" w:rsidP="003D70AE">
            <w:pPr>
              <w:pStyle w:val="TAC"/>
            </w:pPr>
            <w:r w:rsidRPr="003D70AE">
              <w:rPr>
                <w:rFonts w:eastAsia="等线"/>
                <w:lang w:val="x-none" w:eastAsia="zh-CN"/>
              </w:rPr>
              <w:t>5, 10, 15, 20</w:t>
            </w:r>
          </w:p>
        </w:tc>
        <w:tc>
          <w:tcPr>
            <w:tcW w:w="1776" w:type="dxa"/>
            <w:vMerge/>
            <w:tcBorders>
              <w:left w:val="single" w:sz="4" w:space="0" w:color="auto"/>
              <w:bottom w:val="single" w:sz="4" w:space="0" w:color="auto"/>
              <w:right w:val="single" w:sz="4" w:space="0" w:color="auto"/>
            </w:tcBorders>
            <w:shd w:val="clear" w:color="auto" w:fill="auto"/>
          </w:tcPr>
          <w:p w:rsidR="003D70AE" w:rsidRPr="00A1115A" w:rsidRDefault="003D70AE" w:rsidP="003D70AE">
            <w:pPr>
              <w:pStyle w:val="TAC"/>
              <w:rPr>
                <w:rFonts w:eastAsia="Yu Mincho"/>
                <w:lang w:eastAsia="ja-JP"/>
              </w:rPr>
            </w:pPr>
          </w:p>
        </w:tc>
        <w:tc>
          <w:tcPr>
            <w:tcW w:w="1556" w:type="dxa"/>
            <w:vMerge/>
            <w:tcBorders>
              <w:left w:val="single" w:sz="4" w:space="0" w:color="auto"/>
              <w:right w:val="single" w:sz="4" w:space="0" w:color="auto"/>
            </w:tcBorders>
            <w:shd w:val="clear" w:color="auto" w:fill="auto"/>
          </w:tcPr>
          <w:p w:rsidR="003D70AE" w:rsidRPr="00A1115A" w:rsidRDefault="003D70AE" w:rsidP="003D70AE">
            <w:pPr>
              <w:pStyle w:val="TAC"/>
            </w:pPr>
          </w:p>
        </w:tc>
      </w:tr>
      <w:tr w:rsidR="003D70AE" w:rsidRPr="00A1115A" w:rsidTr="009C3AA4">
        <w:trPr>
          <w:jc w:val="center"/>
        </w:trPr>
        <w:tc>
          <w:tcPr>
            <w:tcW w:w="0" w:type="auto"/>
            <w:vMerge/>
            <w:tcBorders>
              <w:left w:val="single" w:sz="4" w:space="0" w:color="auto"/>
              <w:right w:val="single" w:sz="4" w:space="0" w:color="auto"/>
            </w:tcBorders>
            <w:shd w:val="clear" w:color="auto" w:fill="auto"/>
          </w:tcPr>
          <w:p w:rsidR="003D70AE" w:rsidRPr="00A1115A" w:rsidRDefault="003D70AE" w:rsidP="003D70AE">
            <w:pPr>
              <w:pStyle w:val="TAC"/>
            </w:pPr>
          </w:p>
        </w:tc>
        <w:tc>
          <w:tcPr>
            <w:tcW w:w="0" w:type="auto"/>
            <w:vMerge w:val="restart"/>
            <w:tcBorders>
              <w:top w:val="single" w:sz="4" w:space="0" w:color="auto"/>
              <w:left w:val="single" w:sz="4" w:space="0" w:color="auto"/>
              <w:right w:val="single" w:sz="4" w:space="0" w:color="auto"/>
            </w:tcBorders>
            <w:shd w:val="clear" w:color="auto" w:fill="auto"/>
          </w:tcPr>
          <w:p w:rsidR="003D70AE" w:rsidRPr="00A1115A" w:rsidRDefault="003D70AE" w:rsidP="003D70AE">
            <w:pPr>
              <w:pStyle w:val="TAC"/>
            </w:pPr>
            <w:r w:rsidRPr="003D70AE">
              <w:t>CA_n</w:t>
            </w:r>
            <w:r>
              <w:t>20</w:t>
            </w:r>
            <w:r w:rsidR="005625D1">
              <w:t>A</w:t>
            </w:r>
            <w:r w:rsidRPr="003D70AE">
              <w:t>-n2</w:t>
            </w:r>
            <w:r>
              <w:t>8</w:t>
            </w:r>
            <w:r w:rsidR="005625D1">
              <w:t>A</w:t>
            </w:r>
          </w:p>
        </w:tc>
        <w:tc>
          <w:tcPr>
            <w:tcW w:w="0" w:type="auto"/>
            <w:tcBorders>
              <w:top w:val="single" w:sz="6" w:space="0" w:color="auto"/>
              <w:left w:val="single" w:sz="4" w:space="0" w:color="auto"/>
              <w:bottom w:val="single" w:sz="6" w:space="0" w:color="auto"/>
              <w:right w:val="single" w:sz="4" w:space="0" w:color="auto"/>
            </w:tcBorders>
          </w:tcPr>
          <w:p w:rsidR="003D70AE" w:rsidRPr="00A1115A" w:rsidRDefault="003D70AE" w:rsidP="003D70AE">
            <w:pPr>
              <w:pStyle w:val="TAC"/>
              <w:rPr>
                <w:rFonts w:eastAsia="等线"/>
                <w:lang w:val="x-none" w:eastAsia="zh-CN"/>
              </w:rPr>
            </w:pPr>
            <w:r w:rsidRPr="003D70AE">
              <w:t>n</w:t>
            </w:r>
            <w:r>
              <w:t>20</w:t>
            </w:r>
          </w:p>
        </w:tc>
        <w:tc>
          <w:tcPr>
            <w:tcW w:w="0" w:type="auto"/>
            <w:tcBorders>
              <w:top w:val="single" w:sz="6" w:space="0" w:color="auto"/>
              <w:left w:val="single" w:sz="4" w:space="0" w:color="auto"/>
              <w:bottom w:val="single" w:sz="6" w:space="0" w:color="auto"/>
              <w:right w:val="single" w:sz="4" w:space="0" w:color="auto"/>
            </w:tcBorders>
          </w:tcPr>
          <w:p w:rsidR="003D70AE" w:rsidRPr="00A1115A" w:rsidRDefault="003D70AE" w:rsidP="003D70AE">
            <w:pPr>
              <w:pStyle w:val="TAC"/>
            </w:pPr>
            <w:r w:rsidRPr="003D70AE">
              <w:rPr>
                <w:rFonts w:eastAsia="等线"/>
                <w:lang w:val="x-none" w:eastAsia="zh-CN"/>
              </w:rPr>
              <w:t>5, 10, 15, 20</w:t>
            </w:r>
          </w:p>
        </w:tc>
        <w:tc>
          <w:tcPr>
            <w:tcW w:w="1776" w:type="dxa"/>
            <w:vMerge w:val="restart"/>
            <w:tcBorders>
              <w:top w:val="single" w:sz="4" w:space="0" w:color="auto"/>
              <w:left w:val="single" w:sz="4" w:space="0" w:color="auto"/>
              <w:right w:val="single" w:sz="4" w:space="0" w:color="auto"/>
            </w:tcBorders>
            <w:shd w:val="clear" w:color="auto" w:fill="auto"/>
          </w:tcPr>
          <w:p w:rsidR="003D70AE" w:rsidRPr="00A1115A" w:rsidRDefault="003D70AE" w:rsidP="003D70AE">
            <w:pPr>
              <w:pStyle w:val="TAC"/>
              <w:rPr>
                <w:rFonts w:eastAsia="Yu Mincho"/>
                <w:lang w:eastAsia="ja-JP"/>
              </w:rPr>
            </w:pPr>
            <w:r>
              <w:rPr>
                <w:rFonts w:eastAsia="Yu Mincho"/>
                <w:lang w:eastAsia="ja-JP"/>
              </w:rPr>
              <w:t>40</w:t>
            </w:r>
          </w:p>
        </w:tc>
        <w:tc>
          <w:tcPr>
            <w:tcW w:w="1556" w:type="dxa"/>
            <w:vMerge/>
            <w:tcBorders>
              <w:left w:val="single" w:sz="4" w:space="0" w:color="auto"/>
              <w:right w:val="single" w:sz="4" w:space="0" w:color="auto"/>
            </w:tcBorders>
            <w:shd w:val="clear" w:color="auto" w:fill="auto"/>
          </w:tcPr>
          <w:p w:rsidR="003D70AE" w:rsidRPr="00A1115A" w:rsidRDefault="003D70AE" w:rsidP="003D70AE">
            <w:pPr>
              <w:pStyle w:val="TAC"/>
            </w:pPr>
          </w:p>
        </w:tc>
      </w:tr>
      <w:tr w:rsidR="003D70AE" w:rsidRPr="00A1115A" w:rsidTr="009C3AA4">
        <w:trPr>
          <w:jc w:val="center"/>
        </w:trPr>
        <w:tc>
          <w:tcPr>
            <w:tcW w:w="0" w:type="auto"/>
            <w:vMerge/>
            <w:tcBorders>
              <w:left w:val="single" w:sz="4" w:space="0" w:color="auto"/>
              <w:bottom w:val="single" w:sz="4" w:space="0" w:color="auto"/>
              <w:right w:val="single" w:sz="4" w:space="0" w:color="auto"/>
            </w:tcBorders>
            <w:shd w:val="clear" w:color="auto" w:fill="auto"/>
          </w:tcPr>
          <w:p w:rsidR="003D70AE" w:rsidRPr="00A1115A" w:rsidRDefault="003D70AE" w:rsidP="003D70AE">
            <w:pPr>
              <w:pStyle w:val="TAC"/>
            </w:pPr>
          </w:p>
        </w:tc>
        <w:tc>
          <w:tcPr>
            <w:tcW w:w="0" w:type="auto"/>
            <w:vMerge/>
            <w:tcBorders>
              <w:left w:val="single" w:sz="4" w:space="0" w:color="auto"/>
              <w:bottom w:val="single" w:sz="4" w:space="0" w:color="auto"/>
              <w:right w:val="single" w:sz="4" w:space="0" w:color="auto"/>
            </w:tcBorders>
            <w:shd w:val="clear" w:color="auto" w:fill="auto"/>
          </w:tcPr>
          <w:p w:rsidR="003D70AE" w:rsidRPr="003D70AE" w:rsidRDefault="003D70AE" w:rsidP="003D70AE">
            <w:pPr>
              <w:pStyle w:val="TAC"/>
            </w:pPr>
          </w:p>
        </w:tc>
        <w:tc>
          <w:tcPr>
            <w:tcW w:w="0" w:type="auto"/>
            <w:tcBorders>
              <w:top w:val="single" w:sz="6" w:space="0" w:color="auto"/>
              <w:left w:val="single" w:sz="4" w:space="0" w:color="auto"/>
              <w:bottom w:val="single" w:sz="6" w:space="0" w:color="auto"/>
              <w:right w:val="single" w:sz="4" w:space="0" w:color="auto"/>
            </w:tcBorders>
          </w:tcPr>
          <w:p w:rsidR="003D70AE" w:rsidRPr="00A1115A" w:rsidRDefault="003D70AE" w:rsidP="003D70AE">
            <w:pPr>
              <w:pStyle w:val="TAC"/>
              <w:rPr>
                <w:rFonts w:eastAsia="等线"/>
                <w:lang w:val="x-none" w:eastAsia="zh-CN"/>
              </w:rPr>
            </w:pPr>
            <w:r>
              <w:rPr>
                <w:rFonts w:eastAsia="等线"/>
                <w:lang w:val="x-none" w:eastAsia="zh-CN"/>
              </w:rPr>
              <w:t>n28</w:t>
            </w:r>
          </w:p>
        </w:tc>
        <w:tc>
          <w:tcPr>
            <w:tcW w:w="0" w:type="auto"/>
            <w:tcBorders>
              <w:top w:val="single" w:sz="6" w:space="0" w:color="auto"/>
              <w:left w:val="single" w:sz="4" w:space="0" w:color="auto"/>
              <w:bottom w:val="single" w:sz="6" w:space="0" w:color="auto"/>
              <w:right w:val="single" w:sz="6" w:space="0" w:color="auto"/>
            </w:tcBorders>
          </w:tcPr>
          <w:p w:rsidR="003D70AE" w:rsidRPr="00A1115A" w:rsidRDefault="003D70AE" w:rsidP="003D70AE">
            <w:pPr>
              <w:pStyle w:val="TAC"/>
            </w:pPr>
            <w:r w:rsidRPr="003D70AE">
              <w:rPr>
                <w:rFonts w:eastAsia="等线"/>
                <w:lang w:val="x-none" w:eastAsia="zh-CN"/>
              </w:rPr>
              <w:t>5, 10, 15, 20</w:t>
            </w:r>
          </w:p>
        </w:tc>
        <w:tc>
          <w:tcPr>
            <w:tcW w:w="1776" w:type="dxa"/>
            <w:vMerge/>
            <w:tcBorders>
              <w:left w:val="single" w:sz="4" w:space="0" w:color="auto"/>
              <w:bottom w:val="single" w:sz="4" w:space="0" w:color="auto"/>
              <w:right w:val="single" w:sz="4" w:space="0" w:color="auto"/>
            </w:tcBorders>
            <w:shd w:val="clear" w:color="auto" w:fill="auto"/>
          </w:tcPr>
          <w:p w:rsidR="003D70AE" w:rsidRPr="00A1115A" w:rsidRDefault="003D70AE" w:rsidP="003D70AE">
            <w:pPr>
              <w:pStyle w:val="TAC"/>
              <w:rPr>
                <w:rFonts w:eastAsia="Yu Mincho"/>
                <w:lang w:eastAsia="ja-JP"/>
              </w:rPr>
            </w:pPr>
          </w:p>
        </w:tc>
        <w:tc>
          <w:tcPr>
            <w:tcW w:w="1556" w:type="dxa"/>
            <w:vMerge/>
            <w:tcBorders>
              <w:left w:val="single" w:sz="4" w:space="0" w:color="auto"/>
              <w:bottom w:val="single" w:sz="4" w:space="0" w:color="auto"/>
              <w:right w:val="single" w:sz="4" w:space="0" w:color="auto"/>
            </w:tcBorders>
            <w:shd w:val="clear" w:color="auto" w:fill="auto"/>
          </w:tcPr>
          <w:p w:rsidR="003D70AE" w:rsidRPr="00A1115A" w:rsidRDefault="003D70AE" w:rsidP="003D70AE">
            <w:pPr>
              <w:pStyle w:val="TAC"/>
            </w:pPr>
          </w:p>
        </w:tc>
      </w:tr>
      <w:tr w:rsidR="005625D1" w:rsidRPr="00A1115A" w:rsidTr="009C3AA4">
        <w:trPr>
          <w:jc w:val="center"/>
        </w:trPr>
        <w:tc>
          <w:tcPr>
            <w:tcW w:w="0" w:type="auto"/>
            <w:tcBorders>
              <w:top w:val="single" w:sz="4" w:space="0" w:color="auto"/>
              <w:left w:val="single" w:sz="4" w:space="0" w:color="auto"/>
              <w:bottom w:val="nil"/>
              <w:right w:val="single" w:sz="4" w:space="0" w:color="auto"/>
            </w:tcBorders>
            <w:shd w:val="clear" w:color="auto" w:fill="auto"/>
          </w:tcPr>
          <w:p w:rsidR="005625D1" w:rsidRPr="00A1115A" w:rsidRDefault="005625D1" w:rsidP="003D70AE">
            <w:pPr>
              <w:pStyle w:val="TAC"/>
            </w:pPr>
            <w:r w:rsidRPr="003D70AE">
              <w:rPr>
                <w:lang w:eastAsia="en-GB"/>
              </w:rPr>
              <w:t>CA_n5</w:t>
            </w:r>
            <w:r>
              <w:rPr>
                <w:lang w:eastAsia="en-GB"/>
              </w:rPr>
              <w:t>A</w:t>
            </w:r>
            <w:r w:rsidRPr="003D70AE">
              <w:rPr>
                <w:lang w:eastAsia="en-GB"/>
              </w:rPr>
              <w:t>-n8</w:t>
            </w:r>
            <w:r>
              <w:rPr>
                <w:lang w:eastAsia="en-GB"/>
              </w:rPr>
              <w:t>A</w:t>
            </w:r>
          </w:p>
        </w:tc>
        <w:tc>
          <w:tcPr>
            <w:tcW w:w="0" w:type="auto"/>
            <w:tcBorders>
              <w:top w:val="single" w:sz="4" w:space="0" w:color="auto"/>
              <w:left w:val="single" w:sz="4" w:space="0" w:color="auto"/>
              <w:bottom w:val="nil"/>
              <w:right w:val="single" w:sz="4" w:space="0" w:color="auto"/>
            </w:tcBorders>
            <w:shd w:val="clear" w:color="auto" w:fill="auto"/>
          </w:tcPr>
          <w:p w:rsidR="005625D1" w:rsidRPr="00A1115A" w:rsidRDefault="005625D1" w:rsidP="003D70AE">
            <w:pPr>
              <w:pStyle w:val="TAC"/>
            </w:pPr>
            <w:r w:rsidRPr="005625D1">
              <w:rPr>
                <w:lang w:eastAsia="en-GB"/>
              </w:rPr>
              <w:t>CA_n5A-n8A</w:t>
            </w:r>
          </w:p>
        </w:tc>
        <w:tc>
          <w:tcPr>
            <w:tcW w:w="0" w:type="auto"/>
            <w:tcBorders>
              <w:top w:val="single" w:sz="6" w:space="0" w:color="auto"/>
              <w:left w:val="single" w:sz="4" w:space="0" w:color="auto"/>
              <w:bottom w:val="single" w:sz="6" w:space="0" w:color="auto"/>
              <w:right w:val="single" w:sz="4" w:space="0" w:color="auto"/>
            </w:tcBorders>
          </w:tcPr>
          <w:p w:rsidR="005625D1" w:rsidRDefault="005625D1" w:rsidP="003D70AE">
            <w:pPr>
              <w:pStyle w:val="TAC"/>
              <w:rPr>
                <w:rFonts w:eastAsia="等线"/>
                <w:lang w:val="fi-FI" w:eastAsia="zh-CN"/>
              </w:rPr>
            </w:pPr>
            <w:r>
              <w:rPr>
                <w:rFonts w:eastAsia="等线"/>
                <w:lang w:val="fi-FI" w:eastAsia="zh-CN"/>
              </w:rPr>
              <w:t>n5</w:t>
            </w:r>
          </w:p>
        </w:tc>
        <w:tc>
          <w:tcPr>
            <w:tcW w:w="0" w:type="auto"/>
            <w:tcBorders>
              <w:top w:val="single" w:sz="6" w:space="0" w:color="auto"/>
              <w:left w:val="single" w:sz="4" w:space="0" w:color="auto"/>
              <w:bottom w:val="single" w:sz="6" w:space="0" w:color="auto"/>
              <w:right w:val="single" w:sz="6" w:space="0" w:color="auto"/>
            </w:tcBorders>
          </w:tcPr>
          <w:p w:rsidR="005625D1" w:rsidRPr="00A1115A" w:rsidRDefault="005625D1" w:rsidP="003D70AE">
            <w:pPr>
              <w:pStyle w:val="TAC"/>
            </w:pPr>
            <w:r>
              <w:rPr>
                <w:rFonts w:eastAsia="等线"/>
                <w:lang w:val="fi-FI" w:eastAsia="zh-CN"/>
              </w:rPr>
              <w:t>5,10</w:t>
            </w:r>
          </w:p>
        </w:tc>
        <w:tc>
          <w:tcPr>
            <w:tcW w:w="1776" w:type="dxa"/>
            <w:tcBorders>
              <w:top w:val="single" w:sz="4" w:space="0" w:color="auto"/>
              <w:left w:val="single" w:sz="4" w:space="0" w:color="auto"/>
              <w:bottom w:val="nil"/>
              <w:right w:val="single" w:sz="4" w:space="0" w:color="auto"/>
            </w:tcBorders>
            <w:shd w:val="clear" w:color="auto" w:fill="auto"/>
          </w:tcPr>
          <w:p w:rsidR="005625D1" w:rsidRPr="00A1115A" w:rsidRDefault="005625D1" w:rsidP="003D70AE">
            <w:pPr>
              <w:pStyle w:val="TAC"/>
            </w:pPr>
            <w:r>
              <w:rPr>
                <w:lang w:eastAsia="en-GB"/>
              </w:rPr>
              <w:t>20</w:t>
            </w:r>
          </w:p>
        </w:tc>
        <w:tc>
          <w:tcPr>
            <w:tcW w:w="1556" w:type="dxa"/>
            <w:tcBorders>
              <w:top w:val="single" w:sz="4" w:space="0" w:color="auto"/>
              <w:left w:val="single" w:sz="4" w:space="0" w:color="auto"/>
              <w:bottom w:val="nil"/>
              <w:right w:val="single" w:sz="4" w:space="0" w:color="auto"/>
            </w:tcBorders>
            <w:shd w:val="clear" w:color="auto" w:fill="auto"/>
          </w:tcPr>
          <w:p w:rsidR="005625D1" w:rsidRPr="00A1115A" w:rsidRDefault="005625D1" w:rsidP="003D70AE">
            <w:pPr>
              <w:pStyle w:val="TAC"/>
            </w:pPr>
            <w:r>
              <w:rPr>
                <w:lang w:eastAsia="en-GB"/>
              </w:rPr>
              <w:t>0</w:t>
            </w:r>
          </w:p>
        </w:tc>
      </w:tr>
      <w:tr w:rsidR="005625D1" w:rsidRPr="00A1115A" w:rsidTr="009C3AA4">
        <w:trPr>
          <w:jc w:val="center"/>
        </w:trPr>
        <w:tc>
          <w:tcPr>
            <w:tcW w:w="0" w:type="auto"/>
            <w:tcBorders>
              <w:top w:val="nil"/>
              <w:left w:val="single" w:sz="4" w:space="0" w:color="auto"/>
              <w:bottom w:val="single" w:sz="4" w:space="0" w:color="auto"/>
              <w:right w:val="single" w:sz="4" w:space="0" w:color="auto"/>
            </w:tcBorders>
            <w:shd w:val="clear" w:color="auto" w:fill="auto"/>
          </w:tcPr>
          <w:p w:rsidR="005625D1" w:rsidRPr="00A1115A" w:rsidRDefault="005625D1" w:rsidP="003D70AE">
            <w:pPr>
              <w:pStyle w:val="TAC"/>
            </w:pPr>
          </w:p>
        </w:tc>
        <w:tc>
          <w:tcPr>
            <w:tcW w:w="0" w:type="auto"/>
            <w:tcBorders>
              <w:top w:val="nil"/>
              <w:left w:val="single" w:sz="4" w:space="0" w:color="auto"/>
              <w:bottom w:val="single" w:sz="4" w:space="0" w:color="auto"/>
              <w:right w:val="single" w:sz="4" w:space="0" w:color="auto"/>
            </w:tcBorders>
            <w:shd w:val="clear" w:color="auto" w:fill="auto"/>
          </w:tcPr>
          <w:p w:rsidR="005625D1" w:rsidRPr="00A1115A" w:rsidRDefault="005625D1" w:rsidP="003D70AE">
            <w:pPr>
              <w:pStyle w:val="TAC"/>
            </w:pPr>
          </w:p>
        </w:tc>
        <w:tc>
          <w:tcPr>
            <w:tcW w:w="0" w:type="auto"/>
            <w:tcBorders>
              <w:top w:val="single" w:sz="6" w:space="0" w:color="auto"/>
              <w:left w:val="single" w:sz="4" w:space="0" w:color="auto"/>
              <w:bottom w:val="single" w:sz="6" w:space="0" w:color="auto"/>
              <w:right w:val="single" w:sz="4" w:space="0" w:color="auto"/>
            </w:tcBorders>
          </w:tcPr>
          <w:p w:rsidR="005625D1" w:rsidRDefault="005625D1" w:rsidP="003D70AE">
            <w:pPr>
              <w:pStyle w:val="TAC"/>
              <w:rPr>
                <w:rFonts w:eastAsia="等线"/>
                <w:lang w:val="x-none" w:eastAsia="zh-CN"/>
              </w:rPr>
            </w:pPr>
            <w:r>
              <w:rPr>
                <w:rFonts w:eastAsia="等线"/>
                <w:lang w:val="x-none" w:eastAsia="zh-CN"/>
              </w:rPr>
              <w:t>n8</w:t>
            </w:r>
          </w:p>
        </w:tc>
        <w:tc>
          <w:tcPr>
            <w:tcW w:w="0" w:type="auto"/>
            <w:tcBorders>
              <w:top w:val="single" w:sz="6" w:space="0" w:color="auto"/>
              <w:left w:val="single" w:sz="4" w:space="0" w:color="auto"/>
              <w:bottom w:val="single" w:sz="6" w:space="0" w:color="auto"/>
              <w:right w:val="single" w:sz="6" w:space="0" w:color="auto"/>
            </w:tcBorders>
          </w:tcPr>
          <w:p w:rsidR="005625D1" w:rsidRPr="00A1115A" w:rsidRDefault="005625D1" w:rsidP="005625D1">
            <w:pPr>
              <w:pStyle w:val="TAC"/>
            </w:pPr>
            <w:r>
              <w:rPr>
                <w:rFonts w:eastAsia="等线"/>
                <w:lang w:val="x-none" w:eastAsia="zh-CN"/>
              </w:rPr>
              <w:t>5,</w:t>
            </w:r>
            <w:r>
              <w:rPr>
                <w:rFonts w:eastAsia="等线"/>
                <w:lang w:val="fi-FI" w:eastAsia="zh-CN"/>
              </w:rPr>
              <w:t>10</w:t>
            </w:r>
          </w:p>
        </w:tc>
        <w:tc>
          <w:tcPr>
            <w:tcW w:w="1776" w:type="dxa"/>
            <w:tcBorders>
              <w:top w:val="nil"/>
              <w:left w:val="single" w:sz="4" w:space="0" w:color="auto"/>
              <w:bottom w:val="single" w:sz="4" w:space="0" w:color="auto"/>
              <w:right w:val="single" w:sz="4" w:space="0" w:color="auto"/>
            </w:tcBorders>
            <w:shd w:val="clear" w:color="auto" w:fill="auto"/>
          </w:tcPr>
          <w:p w:rsidR="005625D1" w:rsidRPr="00A1115A" w:rsidRDefault="005625D1" w:rsidP="003D70AE">
            <w:pPr>
              <w:pStyle w:val="TAC"/>
            </w:pPr>
          </w:p>
        </w:tc>
        <w:tc>
          <w:tcPr>
            <w:tcW w:w="1556" w:type="dxa"/>
            <w:tcBorders>
              <w:top w:val="nil"/>
              <w:left w:val="single" w:sz="4" w:space="0" w:color="auto"/>
              <w:bottom w:val="single" w:sz="4" w:space="0" w:color="auto"/>
              <w:right w:val="single" w:sz="4" w:space="0" w:color="auto"/>
            </w:tcBorders>
            <w:shd w:val="clear" w:color="auto" w:fill="auto"/>
          </w:tcPr>
          <w:p w:rsidR="005625D1" w:rsidRPr="00A1115A" w:rsidRDefault="005625D1" w:rsidP="003D70AE">
            <w:pPr>
              <w:pStyle w:val="TAC"/>
            </w:pPr>
          </w:p>
        </w:tc>
      </w:tr>
      <w:tr w:rsidR="00757768" w:rsidRPr="00A1115A" w:rsidTr="009C3AA4">
        <w:trPr>
          <w:jc w:val="center"/>
        </w:trPr>
        <w:tc>
          <w:tcPr>
            <w:tcW w:w="0" w:type="auto"/>
            <w:tcBorders>
              <w:top w:val="single" w:sz="4" w:space="0" w:color="auto"/>
              <w:left w:val="single" w:sz="4" w:space="0" w:color="auto"/>
              <w:bottom w:val="nil"/>
              <w:right w:val="single" w:sz="6" w:space="0" w:color="auto"/>
            </w:tcBorders>
          </w:tcPr>
          <w:p w:rsidR="00757768" w:rsidRDefault="00757768" w:rsidP="003D70AE">
            <w:pPr>
              <w:pStyle w:val="TAC"/>
            </w:pPr>
            <w:r w:rsidRPr="003D70AE">
              <w:rPr>
                <w:lang w:eastAsia="en-GB"/>
              </w:rPr>
              <w:t>CA_n5</w:t>
            </w:r>
            <w:r>
              <w:rPr>
                <w:lang w:eastAsia="en-GB"/>
              </w:rPr>
              <w:t>A</w:t>
            </w:r>
            <w:r w:rsidRPr="003D70AE">
              <w:rPr>
                <w:lang w:eastAsia="en-GB"/>
              </w:rPr>
              <w:t>-n28</w:t>
            </w:r>
            <w:r>
              <w:rPr>
                <w:lang w:eastAsia="en-GB"/>
              </w:rPr>
              <w:t>A</w:t>
            </w:r>
          </w:p>
        </w:tc>
        <w:tc>
          <w:tcPr>
            <w:tcW w:w="0" w:type="auto"/>
            <w:vMerge w:val="restart"/>
            <w:tcBorders>
              <w:top w:val="single" w:sz="4" w:space="0" w:color="auto"/>
              <w:left w:val="single" w:sz="6" w:space="0" w:color="auto"/>
              <w:right w:val="single" w:sz="6" w:space="0" w:color="auto"/>
            </w:tcBorders>
          </w:tcPr>
          <w:p w:rsidR="00757768" w:rsidRDefault="00757768" w:rsidP="003D70AE">
            <w:pPr>
              <w:pStyle w:val="TAC"/>
            </w:pPr>
            <w:r w:rsidRPr="005625D1">
              <w:rPr>
                <w:lang w:eastAsia="en-GB"/>
              </w:rPr>
              <w:t>CA_n5</w:t>
            </w:r>
            <w:r>
              <w:rPr>
                <w:lang w:eastAsia="en-GB"/>
              </w:rPr>
              <w:t>A</w:t>
            </w:r>
            <w:r w:rsidRPr="005625D1">
              <w:rPr>
                <w:lang w:eastAsia="en-GB"/>
              </w:rPr>
              <w:t>-n28</w:t>
            </w:r>
            <w:r>
              <w:rPr>
                <w:lang w:eastAsia="en-GB"/>
              </w:rPr>
              <w:t>A</w:t>
            </w:r>
          </w:p>
        </w:tc>
        <w:tc>
          <w:tcPr>
            <w:tcW w:w="0" w:type="auto"/>
            <w:tcBorders>
              <w:top w:val="single" w:sz="6" w:space="0" w:color="auto"/>
              <w:left w:val="single" w:sz="6" w:space="0" w:color="auto"/>
              <w:bottom w:val="single" w:sz="6" w:space="0" w:color="auto"/>
              <w:right w:val="single" w:sz="6" w:space="0" w:color="auto"/>
            </w:tcBorders>
          </w:tcPr>
          <w:p w:rsidR="00757768" w:rsidRDefault="00757768" w:rsidP="003D70AE">
            <w:pPr>
              <w:pStyle w:val="TAC"/>
              <w:rPr>
                <w:rFonts w:eastAsia="等线"/>
                <w:lang w:val="fi-FI" w:eastAsia="zh-CN"/>
              </w:rPr>
            </w:pPr>
            <w:r>
              <w:rPr>
                <w:rFonts w:eastAsia="等线"/>
                <w:lang w:val="fi-FI" w:eastAsia="zh-CN"/>
              </w:rPr>
              <w:t>n5</w:t>
            </w:r>
          </w:p>
        </w:tc>
        <w:tc>
          <w:tcPr>
            <w:tcW w:w="0" w:type="auto"/>
            <w:tcBorders>
              <w:top w:val="single" w:sz="6" w:space="0" w:color="auto"/>
              <w:left w:val="single" w:sz="6" w:space="0" w:color="auto"/>
              <w:bottom w:val="single" w:sz="6" w:space="0" w:color="auto"/>
              <w:right w:val="single" w:sz="6" w:space="0" w:color="auto"/>
            </w:tcBorders>
          </w:tcPr>
          <w:p w:rsidR="00757768" w:rsidRPr="005625D1" w:rsidRDefault="00757768" w:rsidP="005625D1">
            <w:pPr>
              <w:pStyle w:val="TAC"/>
              <w:rPr>
                <w:rFonts w:cs="Arial"/>
                <w:szCs w:val="18"/>
              </w:rPr>
            </w:pPr>
            <w:r>
              <w:rPr>
                <w:rFonts w:eastAsia="等线"/>
                <w:lang w:val="fi-FI" w:eastAsia="zh-CN"/>
              </w:rPr>
              <w:t>5, 10, 15, 20</w:t>
            </w:r>
          </w:p>
        </w:tc>
        <w:tc>
          <w:tcPr>
            <w:tcW w:w="1776" w:type="dxa"/>
            <w:vMerge w:val="restart"/>
            <w:tcBorders>
              <w:top w:val="single" w:sz="4" w:space="0" w:color="auto"/>
              <w:left w:val="single" w:sz="6" w:space="0" w:color="auto"/>
              <w:right w:val="single" w:sz="6" w:space="0" w:color="auto"/>
            </w:tcBorders>
          </w:tcPr>
          <w:p w:rsidR="00757768" w:rsidRDefault="00757768" w:rsidP="003D70AE">
            <w:pPr>
              <w:pStyle w:val="TAC"/>
            </w:pPr>
            <w:r>
              <w:rPr>
                <w:lang w:eastAsia="en-GB"/>
              </w:rPr>
              <w:t>50</w:t>
            </w:r>
          </w:p>
        </w:tc>
        <w:tc>
          <w:tcPr>
            <w:tcW w:w="1556" w:type="dxa"/>
            <w:vMerge w:val="restart"/>
            <w:tcBorders>
              <w:top w:val="single" w:sz="4" w:space="0" w:color="auto"/>
              <w:left w:val="single" w:sz="6" w:space="0" w:color="auto"/>
              <w:right w:val="single" w:sz="4" w:space="0" w:color="auto"/>
            </w:tcBorders>
          </w:tcPr>
          <w:p w:rsidR="00757768" w:rsidRDefault="00757768" w:rsidP="003D70AE">
            <w:pPr>
              <w:pStyle w:val="TAC"/>
            </w:pPr>
            <w:r>
              <w:rPr>
                <w:lang w:eastAsia="en-GB"/>
              </w:rPr>
              <w:t>0</w:t>
            </w:r>
          </w:p>
        </w:tc>
      </w:tr>
      <w:tr w:rsidR="00757768" w:rsidRPr="00A1115A" w:rsidTr="009C3AA4">
        <w:trPr>
          <w:jc w:val="center"/>
        </w:trPr>
        <w:tc>
          <w:tcPr>
            <w:tcW w:w="0" w:type="auto"/>
            <w:tcBorders>
              <w:top w:val="nil"/>
              <w:left w:val="single" w:sz="4" w:space="0" w:color="auto"/>
              <w:bottom w:val="nil"/>
              <w:right w:val="single" w:sz="6" w:space="0" w:color="auto"/>
            </w:tcBorders>
            <w:shd w:val="clear" w:color="auto" w:fill="auto"/>
          </w:tcPr>
          <w:p w:rsidR="00757768" w:rsidRDefault="00757768" w:rsidP="003D70AE">
            <w:pPr>
              <w:pStyle w:val="TAC"/>
            </w:pPr>
          </w:p>
        </w:tc>
        <w:tc>
          <w:tcPr>
            <w:tcW w:w="0" w:type="auto"/>
            <w:vMerge/>
            <w:tcBorders>
              <w:left w:val="single" w:sz="6" w:space="0" w:color="auto"/>
              <w:bottom w:val="nil"/>
              <w:right w:val="single" w:sz="6" w:space="0" w:color="auto"/>
            </w:tcBorders>
            <w:shd w:val="clear" w:color="auto" w:fill="auto"/>
          </w:tcPr>
          <w:p w:rsidR="00757768" w:rsidRDefault="00757768" w:rsidP="003D70AE">
            <w:pPr>
              <w:pStyle w:val="TAC"/>
            </w:pPr>
          </w:p>
        </w:tc>
        <w:tc>
          <w:tcPr>
            <w:tcW w:w="0" w:type="auto"/>
            <w:tcBorders>
              <w:top w:val="single" w:sz="6" w:space="0" w:color="auto"/>
              <w:left w:val="single" w:sz="6" w:space="0" w:color="auto"/>
              <w:bottom w:val="single" w:sz="6" w:space="0" w:color="auto"/>
              <w:right w:val="single" w:sz="4" w:space="0" w:color="auto"/>
            </w:tcBorders>
          </w:tcPr>
          <w:p w:rsidR="00757768" w:rsidRDefault="00757768" w:rsidP="003D70AE">
            <w:pPr>
              <w:pStyle w:val="TAC"/>
              <w:rPr>
                <w:rFonts w:eastAsia="等线"/>
                <w:lang w:val="x-none" w:eastAsia="zh-CN"/>
              </w:rPr>
            </w:pPr>
            <w:r>
              <w:rPr>
                <w:rFonts w:eastAsia="等线"/>
                <w:lang w:val="x-none" w:eastAsia="zh-CN"/>
              </w:rPr>
              <w:t>n28</w:t>
            </w:r>
          </w:p>
        </w:tc>
        <w:tc>
          <w:tcPr>
            <w:tcW w:w="0" w:type="auto"/>
            <w:tcBorders>
              <w:top w:val="single" w:sz="6" w:space="0" w:color="auto"/>
              <w:left w:val="single" w:sz="4" w:space="0" w:color="auto"/>
              <w:bottom w:val="single" w:sz="6" w:space="0" w:color="auto"/>
              <w:right w:val="single" w:sz="6" w:space="0" w:color="auto"/>
            </w:tcBorders>
          </w:tcPr>
          <w:p w:rsidR="00757768" w:rsidRPr="00A1115A" w:rsidRDefault="00757768" w:rsidP="005625D1">
            <w:pPr>
              <w:pStyle w:val="TAC"/>
            </w:pPr>
            <w:r>
              <w:rPr>
                <w:rFonts w:cs="Arial"/>
                <w:szCs w:val="18"/>
              </w:rPr>
              <w:t xml:space="preserve">5, </w:t>
            </w: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776" w:type="dxa"/>
            <w:vMerge/>
            <w:tcBorders>
              <w:left w:val="single" w:sz="6" w:space="0" w:color="auto"/>
              <w:bottom w:val="nil"/>
              <w:right w:val="single" w:sz="6" w:space="0" w:color="auto"/>
            </w:tcBorders>
            <w:shd w:val="clear" w:color="auto" w:fill="auto"/>
          </w:tcPr>
          <w:p w:rsidR="00757768" w:rsidRDefault="00757768" w:rsidP="003D70AE">
            <w:pPr>
              <w:pStyle w:val="TAC"/>
            </w:pPr>
          </w:p>
        </w:tc>
        <w:tc>
          <w:tcPr>
            <w:tcW w:w="1556" w:type="dxa"/>
            <w:vMerge/>
            <w:tcBorders>
              <w:left w:val="single" w:sz="6" w:space="0" w:color="auto"/>
              <w:bottom w:val="nil"/>
              <w:right w:val="single" w:sz="4" w:space="0" w:color="auto"/>
            </w:tcBorders>
            <w:shd w:val="clear" w:color="auto" w:fill="auto"/>
          </w:tcPr>
          <w:p w:rsidR="00757768" w:rsidRDefault="00757768" w:rsidP="003D70AE">
            <w:pPr>
              <w:pStyle w:val="TAC"/>
            </w:pPr>
          </w:p>
        </w:tc>
      </w:tr>
      <w:tr w:rsidR="003D70AE" w:rsidRPr="00A1115A" w:rsidTr="003D70AE">
        <w:trPr>
          <w:jc w:val="center"/>
        </w:trPr>
        <w:tc>
          <w:tcPr>
            <w:tcW w:w="0" w:type="auto"/>
            <w:tcBorders>
              <w:left w:val="single" w:sz="4" w:space="0" w:color="auto"/>
              <w:bottom w:val="single" w:sz="6" w:space="0" w:color="auto"/>
              <w:right w:val="single" w:sz="4" w:space="0" w:color="auto"/>
            </w:tcBorders>
          </w:tcPr>
          <w:p w:rsidR="003D70AE" w:rsidRPr="00A1115A" w:rsidRDefault="003D70AE" w:rsidP="003D70AE">
            <w:pPr>
              <w:pStyle w:val="TAN"/>
              <w:ind w:left="0" w:firstLine="0"/>
            </w:pPr>
          </w:p>
        </w:tc>
        <w:tc>
          <w:tcPr>
            <w:tcW w:w="0" w:type="auto"/>
            <w:gridSpan w:val="5"/>
            <w:tcBorders>
              <w:left w:val="single" w:sz="4" w:space="0" w:color="auto"/>
              <w:bottom w:val="single" w:sz="6" w:space="0" w:color="auto"/>
              <w:right w:val="single" w:sz="4" w:space="0" w:color="auto"/>
            </w:tcBorders>
            <w:vAlign w:val="center"/>
          </w:tcPr>
          <w:p w:rsidR="003D70AE" w:rsidRPr="00A1115A" w:rsidRDefault="003D70AE" w:rsidP="003D70AE">
            <w:pPr>
              <w:pStyle w:val="TAN"/>
              <w:ind w:left="0" w:firstLine="0"/>
            </w:pPr>
          </w:p>
        </w:tc>
      </w:tr>
    </w:tbl>
    <w:p w:rsidR="003D70AE" w:rsidRDefault="003D70AE" w:rsidP="001537B3">
      <w:pPr>
        <w:jc w:val="both"/>
        <w:rPr>
          <w:rFonts w:eastAsia="宋体"/>
          <w:lang w:eastAsia="zh-CN"/>
        </w:rPr>
      </w:pPr>
    </w:p>
    <w:p w:rsidR="00AF0F38" w:rsidRPr="009C3AA4" w:rsidRDefault="00AF0F38" w:rsidP="00AF0F38">
      <w:pPr>
        <w:jc w:val="both"/>
        <w:rPr>
          <w:rFonts w:eastAsia="等线"/>
          <w:lang w:eastAsia="zh-CN"/>
        </w:rPr>
      </w:pPr>
      <w:bookmarkStart w:id="8" w:name="_Hlk110522897"/>
      <w:r w:rsidRPr="00AF0F38">
        <w:rPr>
          <w:rFonts w:eastAsia="等线"/>
          <w:lang w:eastAsia="zh-CN"/>
        </w:rPr>
        <w:t xml:space="preserve">For CA band combination </w:t>
      </w:r>
      <w:bookmarkStart w:id="9" w:name="_Hlk110523140"/>
      <w:r w:rsidRPr="00AF0F38">
        <w:rPr>
          <w:rFonts w:eastAsia="等线"/>
          <w:lang w:eastAsia="zh-CN"/>
        </w:rPr>
        <w:t>CA_n8-n20-n28 with UL CA_n8-n20 configuration</w:t>
      </w:r>
      <w:bookmarkEnd w:id="9"/>
      <w:r w:rsidRPr="00AF0F38">
        <w:rPr>
          <w:rFonts w:eastAsia="等线"/>
          <w:lang w:eastAsia="zh-CN"/>
        </w:rPr>
        <w:t xml:space="preserve">, the coexistence study is in Table </w:t>
      </w:r>
      <w:r w:rsidR="00C0254A">
        <w:rPr>
          <w:rFonts w:eastAsia="等线"/>
          <w:lang w:eastAsia="zh-CN"/>
        </w:rPr>
        <w:t>4</w:t>
      </w:r>
      <w:r w:rsidRPr="00AF0F38">
        <w:rPr>
          <w:rFonts w:eastAsia="等线"/>
          <w:lang w:eastAsia="zh-CN"/>
        </w:rPr>
        <w:t xml:space="preserve">. We can observe that IMD3 of band n8 and n20 would fall into n8 DL and n20 DL. </w:t>
      </w:r>
      <w:r w:rsidRPr="009C3AA4">
        <w:rPr>
          <w:rFonts w:eastAsia="等线"/>
          <w:lang w:eastAsia="zh-CN"/>
        </w:rPr>
        <w:t>IMD5 of band n8 and n20 would fall into n8, n20, n28 DL. Further study on MSD requirement is needed after RF architecture assumption is decided.</w:t>
      </w:r>
    </w:p>
    <w:bookmarkEnd w:id="8"/>
    <w:p w:rsidR="00AF0F38" w:rsidRPr="009C3AA4" w:rsidRDefault="00AF0F38" w:rsidP="009C3AA4">
      <w:pPr>
        <w:jc w:val="center"/>
        <w:rPr>
          <w:rFonts w:eastAsia="等线"/>
          <w:b/>
          <w:bCs/>
          <w:lang w:eastAsia="zh-CN"/>
        </w:rPr>
      </w:pPr>
      <w:r w:rsidRPr="009C3AA4">
        <w:rPr>
          <w:rFonts w:eastAsia="等线"/>
          <w:b/>
          <w:bCs/>
          <w:lang w:eastAsia="zh-CN"/>
        </w:rPr>
        <w:t xml:space="preserve">Table </w:t>
      </w:r>
      <w:r w:rsidR="00C0254A" w:rsidRPr="009C3AA4">
        <w:rPr>
          <w:rFonts w:eastAsia="等线"/>
          <w:b/>
          <w:bCs/>
          <w:lang w:eastAsia="zh-CN"/>
        </w:rPr>
        <w:t>4</w:t>
      </w:r>
      <w:r w:rsidRPr="009C3AA4">
        <w:rPr>
          <w:rFonts w:eastAsia="等线"/>
          <w:b/>
          <w:bCs/>
          <w:lang w:eastAsia="zh-CN"/>
        </w:rPr>
        <w:t xml:space="preserve">: Band </w:t>
      </w:r>
      <w:r w:rsidRPr="009C3AA4">
        <w:rPr>
          <w:rFonts w:eastAsia="等线" w:hint="eastAsia"/>
          <w:b/>
          <w:bCs/>
          <w:lang w:eastAsia="zh-CN"/>
        </w:rPr>
        <w:t>n</w:t>
      </w:r>
      <w:r w:rsidRPr="009C3AA4">
        <w:rPr>
          <w:rFonts w:eastAsia="等线"/>
          <w:b/>
          <w:bCs/>
          <w:lang w:eastAsia="zh-CN"/>
        </w:rPr>
        <w:t>8 and Band n20 UL IMD products</w:t>
      </w:r>
    </w:p>
    <w:tbl>
      <w:tblPr>
        <w:tblW w:w="0" w:type="auto"/>
        <w:jc w:val="center"/>
        <w:tblCellMar>
          <w:left w:w="0" w:type="dxa"/>
          <w:right w:w="0" w:type="dxa"/>
        </w:tblCellMar>
        <w:tblLook w:val="04A0" w:firstRow="1" w:lastRow="0" w:firstColumn="1" w:lastColumn="0" w:noHBand="0" w:noVBand="1"/>
      </w:tblPr>
      <w:tblGrid>
        <w:gridCol w:w="2546"/>
        <w:gridCol w:w="1768"/>
        <w:gridCol w:w="1769"/>
        <w:gridCol w:w="1769"/>
        <w:gridCol w:w="1769"/>
      </w:tblGrid>
      <w:tr w:rsidR="00AF0F38" w:rsidRPr="009C3AA4" w:rsidTr="00AF0F38">
        <w:trPr>
          <w:trHeight w:val="266"/>
          <w:jc w:val="center"/>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9C3AA4" w:rsidRDefault="00AF0F38" w:rsidP="00AF0F38">
            <w:pPr>
              <w:jc w:val="both"/>
              <w:rPr>
                <w:rFonts w:eastAsia="等线"/>
                <w:b/>
                <w:bCs/>
                <w:lang w:eastAsia="zh-CN"/>
              </w:rPr>
            </w:pPr>
            <w:r w:rsidRPr="009C3AA4">
              <w:rPr>
                <w:rFonts w:eastAsia="等线"/>
                <w:b/>
                <w:bCs/>
                <w:lang w:val="en-US" w:eastAsia="zh-CN"/>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b/>
                <w:bCs/>
                <w:lang w:val="en-US" w:eastAsia="zh-CN"/>
              </w:rPr>
            </w:pPr>
            <w:proofErr w:type="spellStart"/>
            <w:r w:rsidRPr="009C3AA4">
              <w:rPr>
                <w:rFonts w:eastAsia="等线"/>
                <w:b/>
                <w:bCs/>
                <w:lang w:val="en-US" w:eastAsia="zh-CN"/>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b/>
                <w:bCs/>
                <w:lang w:val="en-US" w:eastAsia="zh-CN"/>
              </w:rPr>
            </w:pPr>
            <w:proofErr w:type="spellStart"/>
            <w:r w:rsidRPr="009C3AA4">
              <w:rPr>
                <w:rFonts w:eastAsia="等线"/>
                <w:b/>
                <w:bCs/>
                <w:lang w:val="en-US" w:eastAsia="zh-CN"/>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b/>
                <w:bCs/>
                <w:lang w:val="en-US" w:eastAsia="zh-CN"/>
              </w:rPr>
            </w:pPr>
            <w:proofErr w:type="spellStart"/>
            <w:r w:rsidRPr="009C3AA4">
              <w:rPr>
                <w:rFonts w:eastAsia="等线"/>
                <w:b/>
                <w:bCs/>
                <w:lang w:val="en-US" w:eastAsia="zh-CN"/>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b/>
                <w:bCs/>
                <w:lang w:val="en-US" w:eastAsia="zh-CN"/>
              </w:rPr>
            </w:pPr>
            <w:proofErr w:type="spellStart"/>
            <w:r w:rsidRPr="009C3AA4">
              <w:rPr>
                <w:rFonts w:eastAsia="等线"/>
                <w:b/>
                <w:bCs/>
                <w:lang w:val="en-US" w:eastAsia="zh-CN"/>
              </w:rPr>
              <w:t>fy_high</w:t>
            </w:r>
            <w:proofErr w:type="spellEnd"/>
          </w:p>
        </w:tc>
      </w:tr>
      <w:tr w:rsidR="00AF0F38" w:rsidRPr="009C3AA4"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AF0F38" w:rsidRPr="009C3AA4" w:rsidRDefault="00AF0F38" w:rsidP="00AF0F38">
            <w:pPr>
              <w:jc w:val="both"/>
              <w:rPr>
                <w:rFonts w:eastAsia="等线"/>
                <w:lang w:val="en-US" w:eastAsia="zh-CN"/>
              </w:rPr>
            </w:pPr>
            <w:r w:rsidRPr="009C3AA4">
              <w:rPr>
                <w:rFonts w:eastAsia="等线"/>
                <w:lang w:val="en-US" w:eastAsia="zh-CN"/>
              </w:rPr>
              <w:t>UL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880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915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832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862</w:t>
            </w:r>
          </w:p>
        </w:tc>
      </w:tr>
      <w:tr w:rsidR="00AF0F38" w:rsidRPr="009C3AA4" w:rsidTr="00AF0F38">
        <w:trPr>
          <w:trHeight w:val="187"/>
          <w:jc w:val="center"/>
        </w:trPr>
        <w:tc>
          <w:tcPr>
            <w:tcW w:w="0" w:type="auto"/>
            <w:tcBorders>
              <w:top w:val="nil"/>
              <w:left w:val="single" w:sz="8" w:space="0" w:color="auto"/>
              <w:bottom w:val="single" w:sz="4" w:space="0" w:color="auto"/>
              <w:right w:val="single" w:sz="8" w:space="0" w:color="auto"/>
            </w:tcBorders>
            <w:tcMar>
              <w:top w:w="0" w:type="dxa"/>
              <w:left w:w="57" w:type="dxa"/>
              <w:bottom w:w="0" w:type="dxa"/>
              <w:right w:w="57"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3rd order IMD products</w:t>
            </w:r>
          </w:p>
        </w:tc>
        <w:tc>
          <w:tcPr>
            <w:tcW w:w="0" w:type="auto"/>
            <w:tcBorders>
              <w:top w:val="nil"/>
              <w:left w:val="nil"/>
              <w:bottom w:val="single" w:sz="4"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w:t>
            </w:r>
            <w:proofErr w:type="spellStart"/>
            <w:r w:rsidRPr="009C3AA4">
              <w:rPr>
                <w:rFonts w:eastAsia="等线"/>
                <w:lang w:val="en-US" w:eastAsia="zh-CN"/>
              </w:rPr>
              <w:t>fy_high</w:t>
            </w:r>
            <w:proofErr w:type="spellEnd"/>
            <w:r w:rsidRPr="009C3AA4">
              <w:rPr>
                <w:rFonts w:eastAsia="等线"/>
                <w:lang w:val="en-US" w:eastAsia="zh-CN"/>
              </w:rPr>
              <w:t xml:space="preserve"> – 2*</w:t>
            </w:r>
            <w:proofErr w:type="spellStart"/>
            <w:r w:rsidRPr="009C3AA4">
              <w:rPr>
                <w:rFonts w:eastAsia="等线"/>
                <w:lang w:val="en-US" w:eastAsia="zh-CN"/>
              </w:rPr>
              <w:t>fx_low</w:t>
            </w:r>
            <w:proofErr w:type="spellEnd"/>
            <w:r w:rsidRPr="009C3AA4">
              <w:rPr>
                <w:rFonts w:eastAsia="等线"/>
                <w:lang w:val="en-US" w:eastAsia="zh-CN"/>
              </w:rPr>
              <w:t>|</w:t>
            </w:r>
          </w:p>
        </w:tc>
        <w:tc>
          <w:tcPr>
            <w:tcW w:w="0" w:type="auto"/>
            <w:tcBorders>
              <w:top w:val="nil"/>
              <w:left w:val="nil"/>
              <w:bottom w:val="single" w:sz="4"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w:t>
            </w:r>
            <w:proofErr w:type="spellStart"/>
            <w:r w:rsidRPr="009C3AA4">
              <w:rPr>
                <w:rFonts w:eastAsia="等线"/>
                <w:lang w:val="en-US" w:eastAsia="zh-CN"/>
              </w:rPr>
              <w:t>fy_low</w:t>
            </w:r>
            <w:proofErr w:type="spellEnd"/>
            <w:r w:rsidRPr="009C3AA4">
              <w:rPr>
                <w:rFonts w:eastAsia="等线"/>
                <w:lang w:val="en-US" w:eastAsia="zh-CN"/>
              </w:rPr>
              <w:t xml:space="preserve"> – 2*</w:t>
            </w:r>
            <w:proofErr w:type="spellStart"/>
            <w:r w:rsidRPr="009C3AA4">
              <w:rPr>
                <w:rFonts w:eastAsia="等线"/>
                <w:lang w:val="en-US" w:eastAsia="zh-CN"/>
              </w:rPr>
              <w:t>fx_high</w:t>
            </w:r>
            <w:proofErr w:type="spellEnd"/>
            <w:r w:rsidRPr="009C3AA4">
              <w:rPr>
                <w:rFonts w:eastAsia="等线"/>
                <w:lang w:val="en-US" w:eastAsia="zh-CN"/>
              </w:rPr>
              <w:t>|</w:t>
            </w:r>
          </w:p>
        </w:tc>
        <w:tc>
          <w:tcPr>
            <w:tcW w:w="0" w:type="auto"/>
            <w:tcBorders>
              <w:top w:val="nil"/>
              <w:left w:val="nil"/>
              <w:bottom w:val="single" w:sz="4"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|2*</w:t>
            </w:r>
            <w:proofErr w:type="spellStart"/>
            <w:r w:rsidRPr="009C3AA4">
              <w:rPr>
                <w:rFonts w:eastAsia="等线"/>
                <w:lang w:val="en-US" w:eastAsia="zh-CN"/>
              </w:rPr>
              <w:t>fy_low</w:t>
            </w:r>
            <w:proofErr w:type="spellEnd"/>
            <w:r w:rsidRPr="009C3AA4">
              <w:rPr>
                <w:rFonts w:eastAsia="等线"/>
                <w:lang w:val="en-US" w:eastAsia="zh-CN"/>
              </w:rPr>
              <w:t xml:space="preserve"> – </w:t>
            </w:r>
            <w:proofErr w:type="spellStart"/>
            <w:r w:rsidRPr="009C3AA4">
              <w:rPr>
                <w:rFonts w:eastAsia="等线"/>
                <w:lang w:val="en-US" w:eastAsia="zh-CN"/>
              </w:rPr>
              <w:t>fx_high</w:t>
            </w:r>
            <w:proofErr w:type="spellEnd"/>
            <w:r w:rsidRPr="009C3AA4">
              <w:rPr>
                <w:rFonts w:eastAsia="等线"/>
                <w:lang w:val="en-US" w:eastAsia="zh-CN"/>
              </w:rPr>
              <w:t>|</w:t>
            </w:r>
          </w:p>
        </w:tc>
        <w:tc>
          <w:tcPr>
            <w:tcW w:w="0" w:type="auto"/>
            <w:tcBorders>
              <w:top w:val="nil"/>
              <w:left w:val="nil"/>
              <w:bottom w:val="single" w:sz="4"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|2*</w:t>
            </w:r>
            <w:proofErr w:type="spellStart"/>
            <w:r w:rsidRPr="009C3AA4">
              <w:rPr>
                <w:rFonts w:eastAsia="等线"/>
                <w:lang w:val="en-US" w:eastAsia="zh-CN"/>
              </w:rPr>
              <w:t>fy_high</w:t>
            </w:r>
            <w:proofErr w:type="spellEnd"/>
            <w:r w:rsidRPr="009C3AA4">
              <w:rPr>
                <w:rFonts w:eastAsia="等线"/>
                <w:lang w:val="en-US" w:eastAsia="zh-CN"/>
              </w:rPr>
              <w:t xml:space="preserve"> – </w:t>
            </w:r>
            <w:proofErr w:type="spellStart"/>
            <w:r w:rsidRPr="009C3AA4">
              <w:rPr>
                <w:rFonts w:eastAsia="等线"/>
                <w:lang w:val="en-US" w:eastAsia="zh-CN"/>
              </w:rPr>
              <w:t>fx_low</w:t>
            </w:r>
            <w:proofErr w:type="spellEnd"/>
            <w:r w:rsidRPr="009C3AA4">
              <w:rPr>
                <w:rFonts w:eastAsia="等线"/>
                <w:lang w:val="en-US" w:eastAsia="zh-CN"/>
              </w:rPr>
              <w:t>|</w:t>
            </w:r>
          </w:p>
        </w:tc>
      </w:tr>
      <w:tr w:rsidR="00AF0F38" w:rsidRPr="009C3AA4" w:rsidTr="00AF0F3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 xml:space="preserve">IMD frequency limits (MHz)  </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898</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998</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749</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826</w:t>
            </w:r>
          </w:p>
        </w:tc>
      </w:tr>
      <w:tr w:rsidR="00AF0F38" w:rsidRPr="009C3AA4" w:rsidTr="00AF0F3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F0F38" w:rsidRPr="009C3AA4" w:rsidRDefault="00AF0F38" w:rsidP="00AF0F38">
            <w:r w:rsidRPr="009C3AA4">
              <w:t>Two-tone 5th order IMD products</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F0F38" w:rsidRPr="009C3AA4" w:rsidRDefault="00AF0F38" w:rsidP="00AF0F38">
            <w:r w:rsidRPr="009C3AA4">
              <w:t>|2*</w:t>
            </w:r>
            <w:proofErr w:type="spellStart"/>
            <w:r w:rsidRPr="009C3AA4">
              <w:t>fx_low</w:t>
            </w:r>
            <w:proofErr w:type="spellEnd"/>
            <w:r w:rsidRPr="009C3AA4">
              <w:t xml:space="preserve"> – 3*</w:t>
            </w:r>
            <w:proofErr w:type="spellStart"/>
            <w:r w:rsidRPr="009C3AA4">
              <w:t>fy_high</w:t>
            </w:r>
            <w:proofErr w:type="spellEnd"/>
            <w:r w:rsidRPr="009C3AA4">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F0F38" w:rsidRPr="009C3AA4" w:rsidRDefault="00AF0F38" w:rsidP="00AF0F38">
            <w:r w:rsidRPr="009C3AA4">
              <w:t>|2*</w:t>
            </w:r>
            <w:proofErr w:type="spellStart"/>
            <w:r w:rsidRPr="009C3AA4">
              <w:t>fx_high</w:t>
            </w:r>
            <w:proofErr w:type="spellEnd"/>
            <w:r w:rsidRPr="009C3AA4">
              <w:t xml:space="preserve"> – 3*</w:t>
            </w:r>
            <w:proofErr w:type="spellStart"/>
            <w:r w:rsidRPr="009C3AA4">
              <w:t>fy_low</w:t>
            </w:r>
            <w:proofErr w:type="spellEnd"/>
            <w:r w:rsidRPr="009C3AA4">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F0F38" w:rsidRPr="009C3AA4" w:rsidRDefault="00AF0F38" w:rsidP="00AF0F38">
            <w:r w:rsidRPr="009C3AA4">
              <w:t>|2*</w:t>
            </w:r>
            <w:proofErr w:type="spellStart"/>
            <w:r w:rsidRPr="009C3AA4">
              <w:t>fy_low</w:t>
            </w:r>
            <w:proofErr w:type="spellEnd"/>
            <w:r w:rsidRPr="009C3AA4">
              <w:t xml:space="preserve"> – 3*</w:t>
            </w:r>
            <w:proofErr w:type="spellStart"/>
            <w:r w:rsidRPr="009C3AA4">
              <w:t>fx_high</w:t>
            </w:r>
            <w:proofErr w:type="spellEnd"/>
            <w:r w:rsidRPr="009C3AA4">
              <w:t>|</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F0F38" w:rsidRPr="009C3AA4" w:rsidRDefault="00AF0F38" w:rsidP="00AF0F38">
            <w:r w:rsidRPr="009C3AA4">
              <w:t>|2*</w:t>
            </w:r>
            <w:proofErr w:type="spellStart"/>
            <w:r w:rsidRPr="009C3AA4">
              <w:t>fy_high</w:t>
            </w:r>
            <w:proofErr w:type="spellEnd"/>
            <w:r w:rsidRPr="009C3AA4">
              <w:t xml:space="preserve"> – 3*</w:t>
            </w:r>
            <w:proofErr w:type="spellStart"/>
            <w:r w:rsidRPr="009C3AA4">
              <w:t>fx_low</w:t>
            </w:r>
            <w:proofErr w:type="spellEnd"/>
            <w:r w:rsidRPr="009C3AA4">
              <w:t>|</w:t>
            </w:r>
          </w:p>
        </w:tc>
      </w:tr>
      <w:tr w:rsidR="00AF0F38" w:rsidRPr="00AF0F38" w:rsidTr="00AF0F3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IMD frequency limits (MHz)</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826</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666</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1081</w:t>
            </w: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916</w:t>
            </w:r>
          </w:p>
        </w:tc>
      </w:tr>
    </w:tbl>
    <w:p w:rsidR="00AF0F38" w:rsidRPr="00AF0F38" w:rsidRDefault="00AF0F38" w:rsidP="00AF0F38">
      <w:pPr>
        <w:jc w:val="both"/>
        <w:rPr>
          <w:rFonts w:eastAsia="等线"/>
          <w:lang w:eastAsia="zh-CN"/>
        </w:rPr>
      </w:pPr>
    </w:p>
    <w:p w:rsidR="00AF0F38" w:rsidRPr="00AF0F38" w:rsidRDefault="00AF0F38" w:rsidP="00AF0F38">
      <w:pPr>
        <w:jc w:val="both"/>
        <w:rPr>
          <w:rFonts w:eastAsia="等线"/>
          <w:lang w:eastAsia="zh-CN"/>
        </w:rPr>
      </w:pPr>
      <w:r w:rsidRPr="00AF0F38">
        <w:rPr>
          <w:rFonts w:eastAsia="等线"/>
          <w:lang w:eastAsia="zh-CN"/>
        </w:rPr>
        <w:t xml:space="preserve">For CA band combination </w:t>
      </w:r>
      <w:bookmarkStart w:id="10" w:name="_Hlk110523205"/>
      <w:r w:rsidRPr="00AF0F38">
        <w:rPr>
          <w:rFonts w:eastAsia="等线"/>
          <w:lang w:eastAsia="zh-CN"/>
        </w:rPr>
        <w:t>CA_n8-n20-n28 with UL CA_n8-n28 configuration</w:t>
      </w:r>
      <w:bookmarkEnd w:id="10"/>
      <w:r w:rsidRPr="00AF0F38">
        <w:rPr>
          <w:rFonts w:eastAsia="等线"/>
          <w:lang w:eastAsia="zh-CN"/>
        </w:rPr>
        <w:t xml:space="preserve">, the coexistence study is in Table </w:t>
      </w:r>
      <w:r w:rsidR="00C0254A">
        <w:rPr>
          <w:rFonts w:eastAsia="等线"/>
          <w:lang w:eastAsia="zh-CN"/>
        </w:rPr>
        <w:t>5</w:t>
      </w:r>
      <w:r w:rsidRPr="00AF0F38">
        <w:rPr>
          <w:rFonts w:eastAsia="等线"/>
          <w:lang w:eastAsia="zh-CN"/>
        </w:rPr>
        <w:t xml:space="preserve">. We can observe that IMD3 of band n8 and n28 would not interfere with the DL reception for this CA band combination. </w:t>
      </w:r>
    </w:p>
    <w:p w:rsidR="00AF0F38" w:rsidRPr="00AF0F38" w:rsidRDefault="00AF0F38" w:rsidP="009C3AA4">
      <w:pPr>
        <w:jc w:val="center"/>
        <w:rPr>
          <w:rFonts w:eastAsia="等线"/>
          <w:b/>
          <w:bCs/>
          <w:lang w:eastAsia="zh-CN"/>
        </w:rPr>
      </w:pPr>
      <w:r w:rsidRPr="00AF0F38">
        <w:rPr>
          <w:rFonts w:eastAsia="等线"/>
          <w:b/>
          <w:bCs/>
          <w:lang w:eastAsia="zh-CN"/>
        </w:rPr>
        <w:t>Table</w:t>
      </w:r>
      <w:r w:rsidR="00C0254A">
        <w:rPr>
          <w:rFonts w:eastAsia="等线"/>
          <w:b/>
          <w:bCs/>
          <w:lang w:eastAsia="zh-CN"/>
        </w:rPr>
        <w:t xml:space="preserve"> 5</w:t>
      </w:r>
      <w:r w:rsidRPr="00AF0F38">
        <w:rPr>
          <w:rFonts w:eastAsia="等线"/>
          <w:b/>
          <w:bCs/>
          <w:lang w:eastAsia="zh-CN"/>
        </w:rPr>
        <w:t xml:space="preserve">: Band </w:t>
      </w:r>
      <w:r w:rsidRPr="00AF0F38">
        <w:rPr>
          <w:rFonts w:eastAsia="等线" w:hint="eastAsia"/>
          <w:b/>
          <w:bCs/>
          <w:lang w:eastAsia="zh-CN"/>
        </w:rPr>
        <w:t>n</w:t>
      </w:r>
      <w:r w:rsidRPr="00AF0F38">
        <w:rPr>
          <w:rFonts w:eastAsia="等线"/>
          <w:b/>
          <w:bCs/>
          <w:lang w:eastAsia="zh-CN"/>
        </w:rPr>
        <w:t>8 and Band n28 UL IMD products</w:t>
      </w:r>
    </w:p>
    <w:tbl>
      <w:tblPr>
        <w:tblW w:w="0" w:type="auto"/>
        <w:jc w:val="center"/>
        <w:tblCellMar>
          <w:left w:w="0" w:type="dxa"/>
          <w:right w:w="0" w:type="dxa"/>
        </w:tblCellMar>
        <w:tblLook w:val="04A0" w:firstRow="1" w:lastRow="0" w:firstColumn="1" w:lastColumn="0" w:noHBand="0" w:noVBand="1"/>
      </w:tblPr>
      <w:tblGrid>
        <w:gridCol w:w="2453"/>
        <w:gridCol w:w="1725"/>
        <w:gridCol w:w="1725"/>
        <w:gridCol w:w="1725"/>
        <w:gridCol w:w="1725"/>
      </w:tblGrid>
      <w:tr w:rsidR="00AF0F38" w:rsidRPr="00AF0F38" w:rsidTr="00AF0F38">
        <w:trPr>
          <w:trHeight w:val="266"/>
          <w:jc w:val="center"/>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AF0F38" w:rsidRDefault="00AF0F38" w:rsidP="00AF0F38">
            <w:pPr>
              <w:jc w:val="both"/>
              <w:rPr>
                <w:rFonts w:eastAsia="等线"/>
                <w:b/>
                <w:bCs/>
                <w:lang w:eastAsia="zh-CN"/>
              </w:rPr>
            </w:pPr>
            <w:r w:rsidRPr="00AF0F38">
              <w:rPr>
                <w:rFonts w:eastAsia="等线"/>
                <w:b/>
                <w:bCs/>
                <w:lang w:val="en-US" w:eastAsia="zh-CN"/>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AF0F38" w:rsidRDefault="00AF0F38" w:rsidP="00AF0F38">
            <w:pPr>
              <w:jc w:val="both"/>
              <w:rPr>
                <w:rFonts w:eastAsia="等线"/>
                <w:b/>
                <w:bCs/>
                <w:lang w:val="en-US" w:eastAsia="zh-CN"/>
              </w:rPr>
            </w:pPr>
            <w:proofErr w:type="spellStart"/>
            <w:r w:rsidRPr="00AF0F38">
              <w:rPr>
                <w:rFonts w:eastAsia="等线"/>
                <w:b/>
                <w:bCs/>
                <w:lang w:val="en-US" w:eastAsia="zh-CN"/>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AF0F38" w:rsidRDefault="00AF0F38" w:rsidP="00AF0F38">
            <w:pPr>
              <w:jc w:val="both"/>
              <w:rPr>
                <w:rFonts w:eastAsia="等线"/>
                <w:b/>
                <w:bCs/>
                <w:lang w:val="en-US" w:eastAsia="zh-CN"/>
              </w:rPr>
            </w:pPr>
            <w:proofErr w:type="spellStart"/>
            <w:r w:rsidRPr="00AF0F38">
              <w:rPr>
                <w:rFonts w:eastAsia="等线"/>
                <w:b/>
                <w:bCs/>
                <w:lang w:val="en-US" w:eastAsia="zh-CN"/>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AF0F38" w:rsidRDefault="00AF0F38" w:rsidP="00AF0F38">
            <w:pPr>
              <w:jc w:val="both"/>
              <w:rPr>
                <w:rFonts w:eastAsia="等线"/>
                <w:b/>
                <w:bCs/>
                <w:lang w:val="en-US" w:eastAsia="zh-CN"/>
              </w:rPr>
            </w:pPr>
            <w:proofErr w:type="spellStart"/>
            <w:r w:rsidRPr="00AF0F38">
              <w:rPr>
                <w:rFonts w:eastAsia="等线"/>
                <w:b/>
                <w:bCs/>
                <w:lang w:val="en-US" w:eastAsia="zh-CN"/>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AF0F38" w:rsidRDefault="00AF0F38" w:rsidP="00AF0F38">
            <w:pPr>
              <w:jc w:val="both"/>
              <w:rPr>
                <w:rFonts w:eastAsia="等线"/>
                <w:b/>
                <w:bCs/>
                <w:lang w:val="en-US" w:eastAsia="zh-CN"/>
              </w:rPr>
            </w:pPr>
            <w:proofErr w:type="spellStart"/>
            <w:r w:rsidRPr="00AF0F38">
              <w:rPr>
                <w:rFonts w:eastAsia="等线"/>
                <w:b/>
                <w:bCs/>
                <w:lang w:val="en-US" w:eastAsia="zh-CN"/>
              </w:rPr>
              <w:t>fy_high</w:t>
            </w:r>
            <w:proofErr w:type="spellEnd"/>
          </w:p>
        </w:tc>
      </w:tr>
      <w:tr w:rsidR="00AF0F38" w:rsidRPr="009C3AA4"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AF0F38" w:rsidRPr="009C3AA4" w:rsidRDefault="00AF0F38" w:rsidP="00AF0F38">
            <w:pPr>
              <w:jc w:val="both"/>
              <w:rPr>
                <w:rFonts w:eastAsia="等线"/>
                <w:lang w:val="en-US" w:eastAsia="zh-CN"/>
              </w:rPr>
            </w:pPr>
            <w:r w:rsidRPr="009C3AA4">
              <w:rPr>
                <w:rFonts w:eastAsia="等线"/>
                <w:lang w:val="en-US" w:eastAsia="zh-CN"/>
              </w:rPr>
              <w:t>UL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880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915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703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733</w:t>
            </w:r>
          </w:p>
        </w:tc>
      </w:tr>
      <w:tr w:rsidR="00AF0F38" w:rsidRPr="009C3AA4"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w:t>
            </w:r>
            <w:proofErr w:type="spellStart"/>
            <w:r w:rsidRPr="009C3AA4">
              <w:rPr>
                <w:rFonts w:eastAsia="等线"/>
                <w:lang w:val="en-US" w:eastAsia="zh-CN"/>
              </w:rPr>
              <w:t>fy_high</w:t>
            </w:r>
            <w:proofErr w:type="spellEnd"/>
            <w:r w:rsidRPr="009C3AA4">
              <w:rPr>
                <w:rFonts w:eastAsia="等线"/>
                <w:lang w:val="en-US" w:eastAsia="zh-CN"/>
              </w:rPr>
              <w:t xml:space="preserve"> – 2*</w:t>
            </w:r>
            <w:proofErr w:type="spellStart"/>
            <w:r w:rsidRPr="009C3AA4">
              <w:rPr>
                <w:rFonts w:eastAsia="等线"/>
                <w:lang w:val="en-US" w:eastAsia="zh-CN"/>
              </w:rPr>
              <w:t>fx_low</w:t>
            </w:r>
            <w:proofErr w:type="spellEnd"/>
            <w:r w:rsidRPr="009C3AA4">
              <w:rPr>
                <w:rFonts w:eastAsia="等线"/>
                <w:lang w:val="en-US" w:eastAsia="zh-CN"/>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w:t>
            </w:r>
            <w:proofErr w:type="spellStart"/>
            <w:r w:rsidRPr="009C3AA4">
              <w:rPr>
                <w:rFonts w:eastAsia="等线"/>
                <w:lang w:val="en-US" w:eastAsia="zh-CN"/>
              </w:rPr>
              <w:t>fy_low</w:t>
            </w:r>
            <w:proofErr w:type="spellEnd"/>
            <w:r w:rsidRPr="009C3AA4">
              <w:rPr>
                <w:rFonts w:eastAsia="等线"/>
                <w:lang w:val="en-US" w:eastAsia="zh-CN"/>
              </w:rPr>
              <w:t xml:space="preserve"> – 2*</w:t>
            </w:r>
            <w:proofErr w:type="spellStart"/>
            <w:r w:rsidRPr="009C3AA4">
              <w:rPr>
                <w:rFonts w:eastAsia="等线"/>
                <w:lang w:val="en-US" w:eastAsia="zh-CN"/>
              </w:rPr>
              <w:t>fx_high</w:t>
            </w:r>
            <w:proofErr w:type="spellEnd"/>
            <w:r w:rsidRPr="009C3AA4">
              <w:rPr>
                <w:rFonts w:eastAsia="等线"/>
                <w:lang w:val="en-US" w:eastAsia="zh-CN"/>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|2*</w:t>
            </w:r>
            <w:proofErr w:type="spellStart"/>
            <w:r w:rsidRPr="009C3AA4">
              <w:rPr>
                <w:rFonts w:eastAsia="等线"/>
                <w:lang w:val="en-US" w:eastAsia="zh-CN"/>
              </w:rPr>
              <w:t>fy_low</w:t>
            </w:r>
            <w:proofErr w:type="spellEnd"/>
            <w:r w:rsidRPr="009C3AA4">
              <w:rPr>
                <w:rFonts w:eastAsia="等线"/>
                <w:lang w:val="en-US" w:eastAsia="zh-CN"/>
              </w:rPr>
              <w:t xml:space="preserve"> – </w:t>
            </w:r>
            <w:proofErr w:type="spellStart"/>
            <w:r w:rsidRPr="009C3AA4">
              <w:rPr>
                <w:rFonts w:eastAsia="等线"/>
                <w:lang w:val="en-US" w:eastAsia="zh-CN"/>
              </w:rPr>
              <w:t>fx_high</w:t>
            </w:r>
            <w:proofErr w:type="spellEnd"/>
            <w:r w:rsidRPr="009C3AA4">
              <w:rPr>
                <w:rFonts w:eastAsia="等线"/>
                <w:lang w:val="en-US" w:eastAsia="zh-CN"/>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|2*</w:t>
            </w:r>
            <w:proofErr w:type="spellStart"/>
            <w:r w:rsidRPr="009C3AA4">
              <w:rPr>
                <w:rFonts w:eastAsia="等线"/>
                <w:lang w:val="en-US" w:eastAsia="zh-CN"/>
              </w:rPr>
              <w:t>fy_high</w:t>
            </w:r>
            <w:proofErr w:type="spellEnd"/>
            <w:r w:rsidRPr="009C3AA4">
              <w:rPr>
                <w:rFonts w:eastAsia="等线"/>
                <w:lang w:val="en-US" w:eastAsia="zh-CN"/>
              </w:rPr>
              <w:t xml:space="preserve"> – </w:t>
            </w:r>
            <w:proofErr w:type="spellStart"/>
            <w:r w:rsidRPr="009C3AA4">
              <w:rPr>
                <w:rFonts w:eastAsia="等线"/>
                <w:lang w:val="en-US" w:eastAsia="zh-CN"/>
              </w:rPr>
              <w:t>fx_low</w:t>
            </w:r>
            <w:proofErr w:type="spellEnd"/>
            <w:r w:rsidRPr="009C3AA4">
              <w:rPr>
                <w:rFonts w:eastAsia="等线"/>
                <w:lang w:val="en-US" w:eastAsia="zh-CN"/>
              </w:rPr>
              <w:t>|</w:t>
            </w:r>
          </w:p>
        </w:tc>
      </w:tr>
      <w:tr w:rsidR="00AF0F38" w:rsidRPr="009C3AA4"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 xml:space="preserve">IMD frequency limits (MHz)  </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1027</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1127</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491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586</w:t>
            </w:r>
          </w:p>
        </w:tc>
      </w:tr>
    </w:tbl>
    <w:p w:rsidR="00AF0F38" w:rsidRPr="00AF0F38" w:rsidRDefault="00AF0F38" w:rsidP="009C3AA4">
      <w:pPr>
        <w:spacing w:before="100" w:beforeAutospacing="1"/>
        <w:jc w:val="both"/>
        <w:rPr>
          <w:rFonts w:eastAsia="等线"/>
          <w:lang w:eastAsia="zh-CN"/>
        </w:rPr>
      </w:pPr>
      <w:r w:rsidRPr="009C3AA4">
        <w:rPr>
          <w:rFonts w:eastAsia="等线"/>
          <w:lang w:eastAsia="zh-CN"/>
        </w:rPr>
        <w:t>For CA band combination CA_n8-n20-n28 with UL CA_n20-n28 configuration, the coexistence study is</w:t>
      </w:r>
      <w:r w:rsidRPr="00AF0F38">
        <w:rPr>
          <w:rFonts w:eastAsia="等线"/>
          <w:lang w:eastAsia="zh-CN"/>
        </w:rPr>
        <w:t xml:space="preserve"> in Table </w:t>
      </w:r>
      <w:r w:rsidR="00C0254A">
        <w:rPr>
          <w:rFonts w:eastAsia="等线"/>
          <w:lang w:eastAsia="zh-CN"/>
        </w:rPr>
        <w:t>6</w:t>
      </w:r>
      <w:r w:rsidRPr="00AF0F38">
        <w:rPr>
          <w:rFonts w:eastAsia="等线"/>
          <w:lang w:eastAsia="zh-CN"/>
        </w:rPr>
        <w:t>. We can observe that IMD3 of band n20 and n28 would fall into n8 DL. Further study on MSD requirement is needed after RF architecture assumption is decided.</w:t>
      </w:r>
    </w:p>
    <w:p w:rsidR="00AF0F38" w:rsidRPr="00AF0F38" w:rsidRDefault="00AF0F38" w:rsidP="009C3AA4">
      <w:pPr>
        <w:jc w:val="center"/>
        <w:rPr>
          <w:rFonts w:eastAsia="等线"/>
          <w:b/>
          <w:bCs/>
          <w:lang w:eastAsia="zh-CN"/>
        </w:rPr>
      </w:pPr>
      <w:r w:rsidRPr="00AF0F38">
        <w:rPr>
          <w:rFonts w:eastAsia="等线"/>
          <w:b/>
          <w:bCs/>
          <w:lang w:eastAsia="zh-CN"/>
        </w:rPr>
        <w:t xml:space="preserve">Table </w:t>
      </w:r>
      <w:r w:rsidR="00C0254A">
        <w:rPr>
          <w:rFonts w:eastAsia="等线"/>
          <w:b/>
          <w:bCs/>
          <w:lang w:eastAsia="zh-CN"/>
        </w:rPr>
        <w:t>6</w:t>
      </w:r>
      <w:r w:rsidRPr="00AF0F38">
        <w:rPr>
          <w:rFonts w:eastAsia="等线"/>
          <w:b/>
          <w:bCs/>
          <w:lang w:eastAsia="zh-CN"/>
        </w:rPr>
        <w:t xml:space="preserve">: Band </w:t>
      </w:r>
      <w:r w:rsidRPr="00AF0F38">
        <w:rPr>
          <w:rFonts w:eastAsia="等线" w:hint="eastAsia"/>
          <w:b/>
          <w:bCs/>
          <w:lang w:eastAsia="zh-CN"/>
        </w:rPr>
        <w:t>n</w:t>
      </w:r>
      <w:r w:rsidRPr="00AF0F38">
        <w:rPr>
          <w:rFonts w:eastAsia="等线"/>
          <w:b/>
          <w:bCs/>
          <w:lang w:eastAsia="zh-CN"/>
        </w:rPr>
        <w:t>20 and Band n28 UL IMD products</w:t>
      </w:r>
    </w:p>
    <w:tbl>
      <w:tblPr>
        <w:tblW w:w="0" w:type="auto"/>
        <w:jc w:val="center"/>
        <w:tblCellMar>
          <w:left w:w="0" w:type="dxa"/>
          <w:right w:w="0" w:type="dxa"/>
        </w:tblCellMar>
        <w:tblLook w:val="04A0" w:firstRow="1" w:lastRow="0" w:firstColumn="1" w:lastColumn="0" w:noHBand="0" w:noVBand="1"/>
      </w:tblPr>
      <w:tblGrid>
        <w:gridCol w:w="2453"/>
        <w:gridCol w:w="1725"/>
        <w:gridCol w:w="1725"/>
        <w:gridCol w:w="1725"/>
        <w:gridCol w:w="1725"/>
      </w:tblGrid>
      <w:tr w:rsidR="00AF0F38" w:rsidRPr="00AF0F38" w:rsidTr="00AF0F38">
        <w:trPr>
          <w:trHeight w:val="266"/>
          <w:jc w:val="center"/>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AF0F38" w:rsidRDefault="00AF0F38" w:rsidP="00AF0F38">
            <w:pPr>
              <w:jc w:val="both"/>
              <w:rPr>
                <w:rFonts w:eastAsia="等线"/>
                <w:b/>
                <w:bCs/>
                <w:lang w:eastAsia="zh-CN"/>
              </w:rPr>
            </w:pPr>
            <w:r w:rsidRPr="00AF0F38">
              <w:rPr>
                <w:rFonts w:eastAsia="等线"/>
                <w:b/>
                <w:bCs/>
                <w:lang w:val="en-US" w:eastAsia="zh-CN"/>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AF0F38" w:rsidRDefault="00AF0F38" w:rsidP="00AF0F38">
            <w:pPr>
              <w:jc w:val="both"/>
              <w:rPr>
                <w:rFonts w:eastAsia="等线"/>
                <w:b/>
                <w:bCs/>
                <w:lang w:val="en-US" w:eastAsia="zh-CN"/>
              </w:rPr>
            </w:pPr>
            <w:proofErr w:type="spellStart"/>
            <w:r w:rsidRPr="00AF0F38">
              <w:rPr>
                <w:rFonts w:eastAsia="等线"/>
                <w:b/>
                <w:bCs/>
                <w:lang w:val="en-US" w:eastAsia="zh-CN"/>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AF0F38" w:rsidRDefault="00AF0F38" w:rsidP="00AF0F38">
            <w:pPr>
              <w:jc w:val="both"/>
              <w:rPr>
                <w:rFonts w:eastAsia="等线"/>
                <w:b/>
                <w:bCs/>
                <w:lang w:val="en-US" w:eastAsia="zh-CN"/>
              </w:rPr>
            </w:pPr>
            <w:proofErr w:type="spellStart"/>
            <w:r w:rsidRPr="00AF0F38">
              <w:rPr>
                <w:rFonts w:eastAsia="等线"/>
                <w:b/>
                <w:bCs/>
                <w:lang w:val="en-US" w:eastAsia="zh-CN"/>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AF0F38" w:rsidRDefault="00AF0F38" w:rsidP="00AF0F38">
            <w:pPr>
              <w:jc w:val="both"/>
              <w:rPr>
                <w:rFonts w:eastAsia="等线"/>
                <w:b/>
                <w:bCs/>
                <w:lang w:val="en-US" w:eastAsia="zh-CN"/>
              </w:rPr>
            </w:pPr>
            <w:proofErr w:type="spellStart"/>
            <w:r w:rsidRPr="00AF0F38">
              <w:rPr>
                <w:rFonts w:eastAsia="等线"/>
                <w:b/>
                <w:bCs/>
                <w:lang w:val="en-US" w:eastAsia="zh-CN"/>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AF0F38" w:rsidRDefault="00AF0F38" w:rsidP="00AF0F38">
            <w:pPr>
              <w:jc w:val="both"/>
              <w:rPr>
                <w:rFonts w:eastAsia="等线"/>
                <w:b/>
                <w:bCs/>
                <w:lang w:val="en-US" w:eastAsia="zh-CN"/>
              </w:rPr>
            </w:pPr>
            <w:proofErr w:type="spellStart"/>
            <w:r w:rsidRPr="00AF0F38">
              <w:rPr>
                <w:rFonts w:eastAsia="等线"/>
                <w:b/>
                <w:bCs/>
                <w:lang w:val="en-US" w:eastAsia="zh-CN"/>
              </w:rPr>
              <w:t>fy_high</w:t>
            </w:r>
            <w:proofErr w:type="spellEnd"/>
          </w:p>
        </w:tc>
      </w:tr>
      <w:tr w:rsidR="00AF0F38" w:rsidRPr="009C3AA4"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AF0F38" w:rsidRPr="009C3AA4" w:rsidRDefault="00AF0F38" w:rsidP="00AF0F38">
            <w:pPr>
              <w:jc w:val="both"/>
              <w:rPr>
                <w:rFonts w:eastAsia="等线"/>
                <w:lang w:val="en-US" w:eastAsia="zh-CN"/>
              </w:rPr>
            </w:pPr>
            <w:r w:rsidRPr="009C3AA4">
              <w:rPr>
                <w:rFonts w:eastAsia="等线"/>
                <w:lang w:val="en-US" w:eastAsia="zh-CN"/>
              </w:rPr>
              <w:t>UL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832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862</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703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9C3AA4" w:rsidRDefault="00AF0F38" w:rsidP="00AF0F38">
            <w:pPr>
              <w:jc w:val="both"/>
              <w:rPr>
                <w:rFonts w:eastAsia="等线"/>
                <w:lang w:val="en-US" w:eastAsia="zh-CN"/>
              </w:rPr>
            </w:pPr>
            <w:r w:rsidRPr="009C3AA4">
              <w:rPr>
                <w:rFonts w:eastAsia="等线"/>
                <w:lang w:val="en-US" w:eastAsia="zh-CN"/>
              </w:rPr>
              <w:t>733</w:t>
            </w:r>
          </w:p>
        </w:tc>
      </w:tr>
      <w:tr w:rsidR="00AF0F38" w:rsidRPr="009C3AA4"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lastRenderedPageBreak/>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w:t>
            </w:r>
            <w:proofErr w:type="spellStart"/>
            <w:r w:rsidRPr="009C3AA4">
              <w:rPr>
                <w:rFonts w:eastAsia="等线"/>
                <w:lang w:val="en-US" w:eastAsia="zh-CN"/>
              </w:rPr>
              <w:t>fy_high</w:t>
            </w:r>
            <w:proofErr w:type="spellEnd"/>
            <w:r w:rsidRPr="009C3AA4">
              <w:rPr>
                <w:rFonts w:eastAsia="等线"/>
                <w:lang w:val="en-US" w:eastAsia="zh-CN"/>
              </w:rPr>
              <w:t xml:space="preserve"> – 2*</w:t>
            </w:r>
            <w:proofErr w:type="spellStart"/>
            <w:r w:rsidRPr="009C3AA4">
              <w:rPr>
                <w:rFonts w:eastAsia="等线"/>
                <w:lang w:val="en-US" w:eastAsia="zh-CN"/>
              </w:rPr>
              <w:t>fx_low</w:t>
            </w:r>
            <w:proofErr w:type="spellEnd"/>
            <w:r w:rsidRPr="009C3AA4">
              <w:rPr>
                <w:rFonts w:eastAsia="等线"/>
                <w:lang w:val="en-US" w:eastAsia="zh-CN"/>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w:t>
            </w:r>
            <w:proofErr w:type="spellStart"/>
            <w:r w:rsidRPr="009C3AA4">
              <w:rPr>
                <w:rFonts w:eastAsia="等线"/>
                <w:lang w:val="en-US" w:eastAsia="zh-CN"/>
              </w:rPr>
              <w:t>fy_low</w:t>
            </w:r>
            <w:proofErr w:type="spellEnd"/>
            <w:r w:rsidRPr="009C3AA4">
              <w:rPr>
                <w:rFonts w:eastAsia="等线"/>
                <w:lang w:val="en-US" w:eastAsia="zh-CN"/>
              </w:rPr>
              <w:t xml:space="preserve"> – 2*</w:t>
            </w:r>
            <w:proofErr w:type="spellStart"/>
            <w:r w:rsidRPr="009C3AA4">
              <w:rPr>
                <w:rFonts w:eastAsia="等线"/>
                <w:lang w:val="en-US" w:eastAsia="zh-CN"/>
              </w:rPr>
              <w:t>fx_high</w:t>
            </w:r>
            <w:proofErr w:type="spellEnd"/>
            <w:r w:rsidRPr="009C3AA4">
              <w:rPr>
                <w:rFonts w:eastAsia="等线"/>
                <w:lang w:val="en-US" w:eastAsia="zh-CN"/>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|2*</w:t>
            </w:r>
            <w:proofErr w:type="spellStart"/>
            <w:r w:rsidRPr="009C3AA4">
              <w:rPr>
                <w:rFonts w:eastAsia="等线"/>
                <w:lang w:val="en-US" w:eastAsia="zh-CN"/>
              </w:rPr>
              <w:t>fy_low</w:t>
            </w:r>
            <w:proofErr w:type="spellEnd"/>
            <w:r w:rsidRPr="009C3AA4">
              <w:rPr>
                <w:rFonts w:eastAsia="等线"/>
                <w:lang w:val="en-US" w:eastAsia="zh-CN"/>
              </w:rPr>
              <w:t xml:space="preserve"> – </w:t>
            </w:r>
            <w:proofErr w:type="spellStart"/>
            <w:r w:rsidRPr="009C3AA4">
              <w:rPr>
                <w:rFonts w:eastAsia="等线"/>
                <w:lang w:val="en-US" w:eastAsia="zh-CN"/>
              </w:rPr>
              <w:t>fx_high</w:t>
            </w:r>
            <w:proofErr w:type="spellEnd"/>
            <w:r w:rsidRPr="009C3AA4">
              <w:rPr>
                <w:rFonts w:eastAsia="等线"/>
                <w:lang w:val="en-US" w:eastAsia="zh-CN"/>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|2*</w:t>
            </w:r>
            <w:proofErr w:type="spellStart"/>
            <w:r w:rsidRPr="009C3AA4">
              <w:rPr>
                <w:rFonts w:eastAsia="等线"/>
                <w:lang w:val="en-US" w:eastAsia="zh-CN"/>
              </w:rPr>
              <w:t>fy_high</w:t>
            </w:r>
            <w:proofErr w:type="spellEnd"/>
            <w:r w:rsidRPr="009C3AA4">
              <w:rPr>
                <w:rFonts w:eastAsia="等线"/>
                <w:lang w:val="en-US" w:eastAsia="zh-CN"/>
              </w:rPr>
              <w:t xml:space="preserve"> – </w:t>
            </w:r>
            <w:proofErr w:type="spellStart"/>
            <w:r w:rsidRPr="009C3AA4">
              <w:rPr>
                <w:rFonts w:eastAsia="等线"/>
                <w:lang w:val="en-US" w:eastAsia="zh-CN"/>
              </w:rPr>
              <w:t>fx_low</w:t>
            </w:r>
            <w:proofErr w:type="spellEnd"/>
            <w:r w:rsidRPr="009C3AA4">
              <w:rPr>
                <w:rFonts w:eastAsia="等线"/>
                <w:lang w:val="en-US" w:eastAsia="zh-CN"/>
              </w:rPr>
              <w:t>|</w:t>
            </w:r>
          </w:p>
        </w:tc>
      </w:tr>
      <w:tr w:rsidR="00AF0F38" w:rsidRPr="00AF0F38"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9C3AA4" w:rsidRDefault="00AF0F38" w:rsidP="00AF0F38">
            <w:pPr>
              <w:jc w:val="both"/>
              <w:rPr>
                <w:rFonts w:eastAsia="等线"/>
                <w:lang w:val="en-US" w:eastAsia="zh-CN"/>
              </w:rPr>
            </w:pPr>
            <w:r w:rsidRPr="009C3AA4">
              <w:rPr>
                <w:rFonts w:eastAsia="等线"/>
                <w:lang w:val="en-US" w:eastAsia="zh-CN"/>
              </w:rPr>
              <w:t xml:space="preserve">IMD frequency limits (MHz)  </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931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1021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jc w:val="both"/>
              <w:rPr>
                <w:rFonts w:eastAsia="等线"/>
                <w:lang w:val="en-US" w:eastAsia="zh-CN"/>
              </w:rPr>
            </w:pPr>
            <w:r w:rsidRPr="009C3AA4">
              <w:rPr>
                <w:rFonts w:eastAsia="等线"/>
                <w:lang w:val="en-US" w:eastAsia="zh-CN"/>
              </w:rPr>
              <w:t>544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AF0F38" w:rsidRDefault="00AF0F38" w:rsidP="00AF0F38">
            <w:pPr>
              <w:jc w:val="both"/>
              <w:rPr>
                <w:rFonts w:eastAsia="等线"/>
                <w:lang w:val="en-US" w:eastAsia="zh-CN"/>
              </w:rPr>
            </w:pPr>
            <w:r w:rsidRPr="009C3AA4">
              <w:rPr>
                <w:rFonts w:eastAsia="等线"/>
                <w:lang w:val="en-US" w:eastAsia="zh-CN"/>
              </w:rPr>
              <w:t>634</w:t>
            </w:r>
          </w:p>
        </w:tc>
      </w:tr>
    </w:tbl>
    <w:p w:rsidR="00FD3794" w:rsidRDefault="00FD3794" w:rsidP="001537B3">
      <w:pPr>
        <w:jc w:val="both"/>
        <w:rPr>
          <w:rFonts w:eastAsia="等线"/>
          <w:lang w:eastAsia="zh-CN"/>
        </w:rPr>
      </w:pPr>
    </w:p>
    <w:p w:rsidR="00AF0F38" w:rsidRDefault="00AF0F38" w:rsidP="001537B3">
      <w:pPr>
        <w:jc w:val="both"/>
        <w:rPr>
          <w:rFonts w:eastAsia="等线"/>
          <w:lang w:eastAsia="zh-CN"/>
        </w:rPr>
      </w:pPr>
      <w:r>
        <w:rPr>
          <w:rFonts w:eastAsia="等线"/>
          <w:lang w:eastAsia="zh-CN"/>
        </w:rPr>
        <w:t xml:space="preserve">For CA_n5-n8, frequency restriction was introduced. The co-existence study is in Table </w:t>
      </w:r>
      <w:r w:rsidR="00C0254A">
        <w:rPr>
          <w:rFonts w:eastAsia="等线"/>
          <w:lang w:eastAsia="zh-CN"/>
        </w:rPr>
        <w:t>7</w:t>
      </w:r>
      <w:r>
        <w:rPr>
          <w:rFonts w:eastAsia="等线"/>
          <w:lang w:eastAsia="zh-CN"/>
        </w:rPr>
        <w:t>. It can be observed that f</w:t>
      </w:r>
      <w:r w:rsidRPr="00AF0F38">
        <w:rPr>
          <w:rFonts w:eastAsia="等线"/>
          <w:lang w:eastAsia="zh-CN"/>
        </w:rPr>
        <w:t>or CA_n5-n8, with 2UL bands transmission, there is no potential interference for DL n5 and n8.</w:t>
      </w:r>
    </w:p>
    <w:p w:rsidR="00AF0F38" w:rsidRPr="000A507C" w:rsidRDefault="00AF0F38" w:rsidP="00AF0F38">
      <w:pPr>
        <w:overflowPunct/>
        <w:autoSpaceDE/>
        <w:autoSpaceDN/>
        <w:adjustRightInd/>
        <w:spacing w:after="120"/>
        <w:jc w:val="center"/>
        <w:textAlignment w:val="auto"/>
        <w:rPr>
          <w:rFonts w:ascii="等线" w:eastAsia="等线" w:hAnsi="等线"/>
          <w:b/>
          <w:bCs/>
          <w:kern w:val="2"/>
          <w:sz w:val="21"/>
          <w:szCs w:val="22"/>
          <w:lang w:eastAsia="zh-CN"/>
        </w:rPr>
      </w:pPr>
      <w:r w:rsidRPr="000A507C">
        <w:rPr>
          <w:rFonts w:ascii="等线" w:eastAsia="等线" w:hAnsi="等线"/>
          <w:b/>
          <w:bCs/>
          <w:kern w:val="2"/>
          <w:sz w:val="21"/>
          <w:szCs w:val="22"/>
          <w:lang w:eastAsia="zh-CN"/>
        </w:rPr>
        <w:t xml:space="preserve">Table </w:t>
      </w:r>
      <w:r w:rsidR="00C0254A">
        <w:rPr>
          <w:rFonts w:ascii="等线" w:eastAsia="等线" w:hAnsi="等线"/>
          <w:b/>
          <w:bCs/>
          <w:kern w:val="2"/>
          <w:sz w:val="21"/>
          <w:szCs w:val="22"/>
          <w:lang w:eastAsia="zh-CN"/>
        </w:rPr>
        <w:t>7</w:t>
      </w:r>
      <w:r w:rsidRPr="000A507C">
        <w:rPr>
          <w:rFonts w:ascii="等线" w:eastAsia="等线" w:hAnsi="等线"/>
          <w:b/>
          <w:bCs/>
          <w:kern w:val="2"/>
          <w:sz w:val="21"/>
          <w:szCs w:val="22"/>
          <w:lang w:eastAsia="zh-CN"/>
        </w:rPr>
        <w:t xml:space="preserve">: Band </w:t>
      </w:r>
      <w:r w:rsidRPr="000A507C">
        <w:rPr>
          <w:rFonts w:ascii="等线" w:eastAsia="等线" w:hAnsi="等线" w:hint="eastAsia"/>
          <w:b/>
          <w:bCs/>
          <w:kern w:val="2"/>
          <w:sz w:val="21"/>
          <w:szCs w:val="22"/>
          <w:lang w:eastAsia="zh-CN"/>
        </w:rPr>
        <w:t>n</w:t>
      </w:r>
      <w:r>
        <w:rPr>
          <w:rFonts w:ascii="等线" w:eastAsia="等线" w:hAnsi="等线"/>
          <w:b/>
          <w:bCs/>
          <w:kern w:val="2"/>
          <w:sz w:val="21"/>
          <w:szCs w:val="22"/>
          <w:lang w:eastAsia="zh-CN"/>
        </w:rPr>
        <w:t>5</w:t>
      </w:r>
      <w:r w:rsidRPr="000A507C">
        <w:rPr>
          <w:rFonts w:ascii="等线" w:eastAsia="等线" w:hAnsi="等线"/>
          <w:b/>
          <w:bCs/>
          <w:kern w:val="2"/>
          <w:sz w:val="21"/>
          <w:szCs w:val="22"/>
          <w:lang w:eastAsia="zh-CN"/>
        </w:rPr>
        <w:t xml:space="preserve"> and Band n8 UL IMD products</w:t>
      </w:r>
    </w:p>
    <w:tbl>
      <w:tblPr>
        <w:tblW w:w="0" w:type="auto"/>
        <w:jc w:val="center"/>
        <w:tblCellMar>
          <w:left w:w="0" w:type="dxa"/>
          <w:right w:w="0" w:type="dxa"/>
        </w:tblCellMar>
        <w:tblLook w:val="04A0" w:firstRow="1" w:lastRow="0" w:firstColumn="1" w:lastColumn="0" w:noHBand="0" w:noVBand="1"/>
      </w:tblPr>
      <w:tblGrid>
        <w:gridCol w:w="2219"/>
        <w:gridCol w:w="1558"/>
        <w:gridCol w:w="1558"/>
        <w:gridCol w:w="1558"/>
        <w:gridCol w:w="1558"/>
      </w:tblGrid>
      <w:tr w:rsidR="00AF0F38" w:rsidRPr="000A507C" w:rsidTr="00AF0F38">
        <w:trPr>
          <w:trHeight w:val="266"/>
          <w:jc w:val="center"/>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0A507C" w:rsidRDefault="00AF0F38" w:rsidP="00AF0F38">
            <w:pPr>
              <w:keepNext/>
              <w:overflowPunct/>
              <w:autoSpaceDE/>
              <w:autoSpaceDN/>
              <w:adjustRightInd/>
              <w:spacing w:after="120"/>
              <w:jc w:val="center"/>
              <w:textAlignment w:val="auto"/>
              <w:rPr>
                <w:rFonts w:eastAsia="等线"/>
                <w:b/>
                <w:bCs/>
                <w:kern w:val="2"/>
                <w:sz w:val="18"/>
                <w:szCs w:val="18"/>
                <w:lang w:eastAsia="en-GB"/>
              </w:rPr>
            </w:pPr>
            <w:r w:rsidRPr="000A507C">
              <w:rPr>
                <w:rFonts w:eastAsia="等线"/>
                <w:b/>
                <w:bCs/>
                <w:kern w:val="2"/>
                <w:sz w:val="18"/>
                <w:szCs w:val="18"/>
                <w:lang w:val="en-US" w:eastAsia="en-GB"/>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0A507C" w:rsidRDefault="00AF0F38" w:rsidP="00AF0F38">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0A507C" w:rsidRDefault="00AF0F38" w:rsidP="00AF0F38">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0A507C" w:rsidRDefault="00AF0F38" w:rsidP="00AF0F38">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0A507C" w:rsidRDefault="00AF0F38" w:rsidP="00AF0F38">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fy_high</w:t>
            </w:r>
            <w:proofErr w:type="spellEnd"/>
          </w:p>
        </w:tc>
      </w:tr>
      <w:tr w:rsidR="00AF0F38" w:rsidRPr="000A507C"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AF0F38" w:rsidRPr="000A507C" w:rsidRDefault="00AF0F38" w:rsidP="00AF0F38">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zh-CN"/>
              </w:rPr>
              <w:t>U</w:t>
            </w:r>
            <w:r w:rsidRPr="000A507C">
              <w:rPr>
                <w:rFonts w:eastAsia="等线"/>
                <w:kern w:val="2"/>
                <w:sz w:val="18"/>
                <w:szCs w:val="18"/>
                <w:lang w:val="en-US" w:eastAsia="en-GB"/>
              </w:rPr>
              <w:t>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0A507C" w:rsidRDefault="00AF0F38" w:rsidP="00AF0F38">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8</w:t>
            </w:r>
            <w:r>
              <w:rPr>
                <w:rFonts w:eastAsia="等线"/>
                <w:kern w:val="2"/>
                <w:sz w:val="18"/>
                <w:szCs w:val="18"/>
                <w:lang w:val="en-US" w:eastAsia="en-GB"/>
              </w:rPr>
              <w:t>24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0A507C" w:rsidRDefault="00AF0F38" w:rsidP="00AF0F38">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835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0A507C" w:rsidRDefault="00AF0F38" w:rsidP="00AF0F38">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904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rsidR="00AF0F38" w:rsidRPr="000A507C" w:rsidRDefault="00AF0F38" w:rsidP="00AF0F38">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915</w:t>
            </w:r>
          </w:p>
        </w:tc>
      </w:tr>
      <w:tr w:rsidR="00AF0F38" w:rsidRPr="000A507C"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0A507C" w:rsidRDefault="00AF0F38" w:rsidP="00AF0F38">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en-GB"/>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0A507C" w:rsidRDefault="00AF0F38" w:rsidP="00AF0F38">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w:t>
            </w:r>
            <w:proofErr w:type="spellStart"/>
            <w:r w:rsidRPr="000A507C">
              <w:rPr>
                <w:rFonts w:eastAsia="等线"/>
                <w:kern w:val="2"/>
                <w:sz w:val="18"/>
                <w:szCs w:val="18"/>
                <w:lang w:val="en-US" w:eastAsia="en-GB"/>
              </w:rPr>
              <w:t>fy_high</w:t>
            </w:r>
            <w:proofErr w:type="spellEnd"/>
            <w:r w:rsidRPr="000A507C">
              <w:rPr>
                <w:rFonts w:eastAsia="等线"/>
                <w:kern w:val="2"/>
                <w:sz w:val="18"/>
                <w:szCs w:val="18"/>
                <w:lang w:val="en-US" w:eastAsia="en-GB"/>
              </w:rPr>
              <w:t xml:space="preserve"> – 2*</w:t>
            </w:r>
            <w:proofErr w:type="spellStart"/>
            <w:r w:rsidRPr="000A507C">
              <w:rPr>
                <w:rFonts w:eastAsia="等线"/>
                <w:kern w:val="2"/>
                <w:sz w:val="18"/>
                <w:szCs w:val="18"/>
                <w:lang w:val="en-US" w:eastAsia="en-GB"/>
              </w:rPr>
              <w:t>fx_low</w:t>
            </w:r>
            <w:proofErr w:type="spellEnd"/>
            <w:r w:rsidRPr="000A507C">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0A507C" w:rsidRDefault="00AF0F38" w:rsidP="00AF0F38">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w:t>
            </w:r>
            <w:proofErr w:type="spellStart"/>
            <w:r w:rsidRPr="000A507C">
              <w:rPr>
                <w:rFonts w:eastAsia="等线"/>
                <w:kern w:val="2"/>
                <w:sz w:val="18"/>
                <w:szCs w:val="18"/>
                <w:lang w:val="en-US" w:eastAsia="en-GB"/>
              </w:rPr>
              <w:t>fy_low</w:t>
            </w:r>
            <w:proofErr w:type="spellEnd"/>
            <w:r w:rsidRPr="000A507C">
              <w:rPr>
                <w:rFonts w:eastAsia="等线"/>
                <w:kern w:val="2"/>
                <w:sz w:val="18"/>
                <w:szCs w:val="18"/>
                <w:lang w:val="en-US" w:eastAsia="en-GB"/>
              </w:rPr>
              <w:t xml:space="preserve"> – 2*</w:t>
            </w:r>
            <w:proofErr w:type="spellStart"/>
            <w:r w:rsidRPr="000A507C">
              <w:rPr>
                <w:rFonts w:eastAsia="等线"/>
                <w:kern w:val="2"/>
                <w:sz w:val="18"/>
                <w:szCs w:val="18"/>
                <w:lang w:val="en-US" w:eastAsia="en-GB"/>
              </w:rPr>
              <w:t>fx_high</w:t>
            </w:r>
            <w:proofErr w:type="spellEnd"/>
            <w:r w:rsidRPr="000A507C">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0A507C" w:rsidRDefault="00AF0F38" w:rsidP="00AF0F38">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|2*</w:t>
            </w:r>
            <w:proofErr w:type="spellStart"/>
            <w:r w:rsidRPr="000A507C">
              <w:rPr>
                <w:rFonts w:eastAsia="等线"/>
                <w:kern w:val="2"/>
                <w:sz w:val="18"/>
                <w:szCs w:val="18"/>
                <w:lang w:val="en-US" w:eastAsia="en-GB"/>
              </w:rPr>
              <w:t>fy_low</w:t>
            </w:r>
            <w:proofErr w:type="spellEnd"/>
            <w:r w:rsidRPr="000A507C">
              <w:rPr>
                <w:rFonts w:eastAsia="等线"/>
                <w:kern w:val="2"/>
                <w:sz w:val="18"/>
                <w:szCs w:val="18"/>
                <w:lang w:val="en-US" w:eastAsia="en-GB"/>
              </w:rPr>
              <w:t xml:space="preserve"> – </w:t>
            </w:r>
            <w:proofErr w:type="spellStart"/>
            <w:r w:rsidRPr="000A507C">
              <w:rPr>
                <w:rFonts w:eastAsia="等线"/>
                <w:kern w:val="2"/>
                <w:sz w:val="18"/>
                <w:szCs w:val="18"/>
                <w:lang w:val="en-US" w:eastAsia="en-GB"/>
              </w:rPr>
              <w:t>fx_high</w:t>
            </w:r>
            <w:proofErr w:type="spellEnd"/>
            <w:r w:rsidRPr="000A507C">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0A507C" w:rsidRDefault="00AF0F38" w:rsidP="00AF0F38">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|2*</w:t>
            </w:r>
            <w:proofErr w:type="spellStart"/>
            <w:r w:rsidRPr="000A507C">
              <w:rPr>
                <w:rFonts w:eastAsia="等线"/>
                <w:kern w:val="2"/>
                <w:sz w:val="18"/>
                <w:szCs w:val="18"/>
                <w:lang w:val="en-US" w:eastAsia="en-GB"/>
              </w:rPr>
              <w:t>fy_high</w:t>
            </w:r>
            <w:proofErr w:type="spellEnd"/>
            <w:r w:rsidRPr="000A507C">
              <w:rPr>
                <w:rFonts w:eastAsia="等线"/>
                <w:kern w:val="2"/>
                <w:sz w:val="18"/>
                <w:szCs w:val="18"/>
                <w:lang w:val="en-US" w:eastAsia="en-GB"/>
              </w:rPr>
              <w:t xml:space="preserve"> – </w:t>
            </w:r>
            <w:proofErr w:type="spellStart"/>
            <w:r w:rsidRPr="000A507C">
              <w:rPr>
                <w:rFonts w:eastAsia="等线"/>
                <w:kern w:val="2"/>
                <w:sz w:val="18"/>
                <w:szCs w:val="18"/>
                <w:lang w:val="en-US" w:eastAsia="en-GB"/>
              </w:rPr>
              <w:t>fx_low</w:t>
            </w:r>
            <w:proofErr w:type="spellEnd"/>
            <w:r w:rsidRPr="000A507C">
              <w:rPr>
                <w:rFonts w:eastAsia="等线"/>
                <w:kern w:val="2"/>
                <w:sz w:val="18"/>
                <w:szCs w:val="18"/>
                <w:lang w:val="en-US" w:eastAsia="en-GB"/>
              </w:rPr>
              <w:t>|</w:t>
            </w:r>
          </w:p>
        </w:tc>
      </w:tr>
      <w:tr w:rsidR="00AF0F38" w:rsidRPr="000A507C" w:rsidTr="00AF0F38">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0A507C" w:rsidRDefault="00AF0F38" w:rsidP="00AF0F38">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en-GB"/>
              </w:rPr>
              <w:t xml:space="preserve">IMD frequency limits (MHz)  </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FA6837" w:rsidRDefault="00AF0F38" w:rsidP="00AF0F38">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733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FA6837" w:rsidRDefault="00AF0F38" w:rsidP="00AF0F38">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766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FA6837" w:rsidRDefault="00AF0F38" w:rsidP="00AF0F38">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973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FA6837" w:rsidRDefault="00AF0F38" w:rsidP="00AF0F38">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1006</w:t>
            </w:r>
          </w:p>
        </w:tc>
      </w:tr>
    </w:tbl>
    <w:p w:rsidR="00AF0F38" w:rsidRDefault="00AF0F38" w:rsidP="001537B3">
      <w:pPr>
        <w:jc w:val="both"/>
        <w:rPr>
          <w:rFonts w:eastAsia="等线"/>
          <w:lang w:eastAsia="zh-CN"/>
        </w:rPr>
      </w:pPr>
    </w:p>
    <w:p w:rsidR="00AF0F38" w:rsidRDefault="00AF0F38" w:rsidP="00AF0F38">
      <w:pPr>
        <w:rPr>
          <w:rFonts w:eastAsia="等线"/>
          <w:lang w:eastAsia="zh-CN"/>
        </w:rPr>
      </w:pPr>
      <w:r>
        <w:rPr>
          <w:rFonts w:eastAsia="等线"/>
          <w:lang w:eastAsia="zh-CN"/>
        </w:rPr>
        <w:t xml:space="preserve">For </w:t>
      </w:r>
      <w:r w:rsidRPr="00DD45CF">
        <w:rPr>
          <w:rFonts w:eastAsia="等线"/>
          <w:lang w:eastAsia="zh-CN"/>
        </w:rPr>
        <w:t>CA_n5-n</w:t>
      </w:r>
      <w:r>
        <w:rPr>
          <w:rFonts w:eastAsia="等线"/>
          <w:lang w:eastAsia="zh-CN"/>
        </w:rPr>
        <w:t>2</w:t>
      </w:r>
      <w:r w:rsidRPr="00DD45CF">
        <w:rPr>
          <w:rFonts w:eastAsia="等线"/>
          <w:lang w:eastAsia="zh-CN"/>
        </w:rPr>
        <w:t>8</w:t>
      </w:r>
      <w:r>
        <w:rPr>
          <w:rFonts w:eastAsia="等线"/>
          <w:lang w:eastAsia="zh-CN"/>
        </w:rPr>
        <w:t xml:space="preserve">, the 2UL bands coexistence study is shown in Table </w:t>
      </w:r>
      <w:r w:rsidR="00C0254A">
        <w:rPr>
          <w:rFonts w:eastAsia="等线"/>
          <w:lang w:eastAsia="zh-CN"/>
        </w:rPr>
        <w:t>8</w:t>
      </w:r>
      <w:r>
        <w:rPr>
          <w:rFonts w:eastAsia="等线"/>
          <w:lang w:eastAsia="zh-CN"/>
        </w:rPr>
        <w:t>.</w:t>
      </w:r>
    </w:p>
    <w:p w:rsidR="00AF0F38" w:rsidRPr="00DD45CF" w:rsidRDefault="00AF0F38" w:rsidP="00AF0F38">
      <w:pPr>
        <w:keepNext/>
        <w:overflowPunct/>
        <w:autoSpaceDE/>
        <w:autoSpaceDN/>
        <w:adjustRightInd/>
        <w:spacing w:before="60"/>
        <w:jc w:val="center"/>
        <w:textAlignment w:val="auto"/>
        <w:rPr>
          <w:rFonts w:eastAsia="等线"/>
          <w:b/>
          <w:bCs/>
          <w:kern w:val="2"/>
          <w:sz w:val="21"/>
          <w:szCs w:val="22"/>
          <w:lang w:eastAsia="zh-CN"/>
        </w:rPr>
      </w:pPr>
      <w:bookmarkStart w:id="11" w:name="_Hlk106789632"/>
      <w:r w:rsidRPr="00DD45CF">
        <w:rPr>
          <w:rFonts w:eastAsia="等线"/>
          <w:b/>
          <w:bCs/>
          <w:kern w:val="2"/>
          <w:sz w:val="21"/>
          <w:szCs w:val="22"/>
          <w:lang w:eastAsia="zh-CN"/>
        </w:rPr>
        <w:t xml:space="preserve">Table </w:t>
      </w:r>
      <w:r w:rsidR="00C0254A">
        <w:rPr>
          <w:rFonts w:eastAsia="等线"/>
          <w:b/>
          <w:bCs/>
          <w:kern w:val="2"/>
          <w:sz w:val="21"/>
          <w:szCs w:val="22"/>
          <w:lang w:eastAsia="zh-CN"/>
        </w:rPr>
        <w:t>8</w:t>
      </w:r>
      <w:r w:rsidRPr="00DD45CF">
        <w:rPr>
          <w:rFonts w:eastAsia="等线"/>
          <w:b/>
          <w:bCs/>
          <w:kern w:val="2"/>
          <w:sz w:val="21"/>
          <w:szCs w:val="22"/>
          <w:lang w:eastAsia="zh-CN"/>
        </w:rPr>
        <w:t xml:space="preserve">: Band </w:t>
      </w:r>
      <w:r w:rsidRPr="00DD45CF">
        <w:rPr>
          <w:rFonts w:eastAsia="等线" w:hint="eastAsia"/>
          <w:b/>
          <w:bCs/>
          <w:kern w:val="2"/>
          <w:sz w:val="21"/>
          <w:szCs w:val="22"/>
          <w:lang w:eastAsia="zh-CN"/>
        </w:rPr>
        <w:t>n</w:t>
      </w:r>
      <w:r w:rsidRPr="00DD45CF">
        <w:rPr>
          <w:rFonts w:eastAsia="等线"/>
          <w:b/>
          <w:bCs/>
          <w:kern w:val="2"/>
          <w:sz w:val="21"/>
          <w:szCs w:val="22"/>
          <w:lang w:eastAsia="zh-CN"/>
        </w:rPr>
        <w:t>5 and Band n28 UL IMD products</w:t>
      </w:r>
    </w:p>
    <w:tbl>
      <w:tblPr>
        <w:tblW w:w="0" w:type="auto"/>
        <w:jc w:val="center"/>
        <w:tblCellMar>
          <w:left w:w="0" w:type="dxa"/>
          <w:right w:w="0" w:type="dxa"/>
        </w:tblCellMar>
        <w:tblLook w:val="04A0" w:firstRow="1" w:lastRow="0" w:firstColumn="1" w:lastColumn="0" w:noHBand="0" w:noVBand="1"/>
      </w:tblPr>
      <w:tblGrid>
        <w:gridCol w:w="2289"/>
        <w:gridCol w:w="1552"/>
        <w:gridCol w:w="1552"/>
        <w:gridCol w:w="1552"/>
        <w:gridCol w:w="1552"/>
      </w:tblGrid>
      <w:tr w:rsidR="00AF0F38" w:rsidRPr="00DD45CF" w:rsidTr="009C3AA4">
        <w:trPr>
          <w:trHeight w:val="266"/>
          <w:jc w:val="center"/>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b/>
                <w:bCs/>
                <w:kern w:val="2"/>
                <w:sz w:val="16"/>
                <w:szCs w:val="16"/>
                <w:lang w:eastAsia="en-GB"/>
              </w:rPr>
            </w:pPr>
            <w:bookmarkStart w:id="12" w:name="_Hlk106789666"/>
            <w:bookmarkStart w:id="13" w:name="_Hlk106789689"/>
            <w:bookmarkEnd w:id="11"/>
            <w:r w:rsidRPr="00DD45CF">
              <w:rPr>
                <w:rFonts w:eastAsia="等线"/>
                <w:b/>
                <w:bCs/>
                <w:kern w:val="2"/>
                <w:sz w:val="16"/>
                <w:szCs w:val="16"/>
                <w:lang w:val="en-US" w:eastAsia="en-GB"/>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b/>
                <w:bCs/>
                <w:kern w:val="2"/>
                <w:sz w:val="16"/>
                <w:szCs w:val="16"/>
                <w:lang w:val="en-US" w:eastAsia="en-GB"/>
              </w:rPr>
            </w:pPr>
            <w:proofErr w:type="spellStart"/>
            <w:r w:rsidRPr="00DD45CF">
              <w:rPr>
                <w:rFonts w:eastAsia="等线"/>
                <w:b/>
                <w:bCs/>
                <w:kern w:val="2"/>
                <w:sz w:val="16"/>
                <w:szCs w:val="16"/>
                <w:lang w:val="en-US" w:eastAsia="en-GB"/>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b/>
                <w:bCs/>
                <w:kern w:val="2"/>
                <w:sz w:val="16"/>
                <w:szCs w:val="16"/>
                <w:lang w:val="en-US" w:eastAsia="en-GB"/>
              </w:rPr>
            </w:pPr>
            <w:proofErr w:type="spellStart"/>
            <w:r w:rsidRPr="00DD45CF">
              <w:rPr>
                <w:rFonts w:eastAsia="等线"/>
                <w:b/>
                <w:bCs/>
                <w:kern w:val="2"/>
                <w:sz w:val="16"/>
                <w:szCs w:val="16"/>
                <w:lang w:val="en-US" w:eastAsia="en-GB"/>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b/>
                <w:bCs/>
                <w:kern w:val="2"/>
                <w:sz w:val="16"/>
                <w:szCs w:val="16"/>
                <w:lang w:val="en-US" w:eastAsia="en-GB"/>
              </w:rPr>
            </w:pPr>
            <w:proofErr w:type="spellStart"/>
            <w:r w:rsidRPr="00DD45CF">
              <w:rPr>
                <w:rFonts w:eastAsia="等线"/>
                <w:b/>
                <w:bCs/>
                <w:kern w:val="2"/>
                <w:sz w:val="16"/>
                <w:szCs w:val="16"/>
                <w:lang w:val="en-US" w:eastAsia="en-GB"/>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b/>
                <w:bCs/>
                <w:kern w:val="2"/>
                <w:sz w:val="16"/>
                <w:szCs w:val="16"/>
                <w:lang w:val="en-US" w:eastAsia="en-GB"/>
              </w:rPr>
            </w:pPr>
            <w:proofErr w:type="spellStart"/>
            <w:r w:rsidRPr="00DD45CF">
              <w:rPr>
                <w:rFonts w:eastAsia="等线"/>
                <w:b/>
                <w:bCs/>
                <w:kern w:val="2"/>
                <w:sz w:val="16"/>
                <w:szCs w:val="16"/>
                <w:lang w:val="en-US" w:eastAsia="en-GB"/>
              </w:rPr>
              <w:t>fy_high</w:t>
            </w:r>
            <w:proofErr w:type="spellEnd"/>
          </w:p>
        </w:tc>
      </w:tr>
      <w:tr w:rsidR="00AF0F38" w:rsidRPr="00DD45CF" w:rsidTr="009C3AA4">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rsidR="00AF0F38" w:rsidRPr="00DD45CF" w:rsidRDefault="00AF0F38" w:rsidP="00AF0F38">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zh-CN"/>
              </w:rPr>
              <w:t>U</w:t>
            </w:r>
            <w:r w:rsidRPr="00DD45CF">
              <w:rPr>
                <w:rFonts w:eastAsia="等线"/>
                <w:kern w:val="2"/>
                <w:sz w:val="16"/>
                <w:szCs w:val="16"/>
                <w:lang w:val="en-US" w:eastAsia="en-GB"/>
              </w:rPr>
              <w:t>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824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849</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703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748</w:t>
            </w:r>
          </w:p>
        </w:tc>
      </w:tr>
      <w:bookmarkEnd w:id="12"/>
      <w:tr w:rsidR="00AF0F38" w:rsidRPr="00DD45CF" w:rsidTr="009C3AA4">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DD45CF" w:rsidRDefault="00AF0F38" w:rsidP="00AF0F38">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2*</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2*</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r>
      <w:tr w:rsidR="00AF0F38" w:rsidRPr="00DD45CF" w:rsidTr="009C3AA4">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DD45CF" w:rsidRDefault="00AF0F38" w:rsidP="00AF0F38">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 xml:space="preserve">IMD frequency limits (MHz)  </w:t>
            </w:r>
            <w:bookmarkStart w:id="14" w:name="_GoBack"/>
            <w:bookmarkEnd w:id="14"/>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9C3AA4">
              <w:rPr>
                <w:rFonts w:eastAsia="等线"/>
                <w:kern w:val="2"/>
                <w:sz w:val="16"/>
                <w:szCs w:val="16"/>
                <w:lang w:val="en-US" w:eastAsia="en-GB"/>
              </w:rPr>
              <w:t>900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9C3AA4">
              <w:rPr>
                <w:rFonts w:eastAsia="等线"/>
                <w:kern w:val="2"/>
                <w:sz w:val="16"/>
                <w:szCs w:val="16"/>
                <w:lang w:val="en-US" w:eastAsia="en-GB"/>
              </w:rPr>
              <w:t>995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9C3AA4">
              <w:rPr>
                <w:rFonts w:eastAsia="等线"/>
                <w:kern w:val="2"/>
                <w:sz w:val="16"/>
                <w:szCs w:val="16"/>
                <w:lang w:val="en-US" w:eastAsia="en-GB"/>
              </w:rPr>
              <w:t>557</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9C3AA4"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9C3AA4">
              <w:rPr>
                <w:rFonts w:eastAsia="等线"/>
                <w:kern w:val="2"/>
                <w:sz w:val="16"/>
                <w:szCs w:val="16"/>
                <w:lang w:val="en-US" w:eastAsia="en-GB"/>
              </w:rPr>
              <w:t>672</w:t>
            </w:r>
          </w:p>
        </w:tc>
      </w:tr>
      <w:tr w:rsidR="00AF0F38" w:rsidRPr="00DD45CF" w:rsidTr="009C3AA4">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DD45CF" w:rsidRDefault="00AF0F38" w:rsidP="00AF0F38">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r>
      <w:tr w:rsidR="00AF0F38" w:rsidRPr="00DD45CF" w:rsidTr="009C3AA4">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DD45CF" w:rsidRDefault="00AF0F38" w:rsidP="00AF0F38">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2351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2446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2230</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2345</w:t>
            </w:r>
          </w:p>
        </w:tc>
      </w:tr>
      <w:tr w:rsidR="00AF0F38" w:rsidRPr="00DD45CF" w:rsidTr="009C3AA4">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DD45CF" w:rsidRDefault="00AF0F38" w:rsidP="00AF0F38">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Two-tone 5th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fy_low</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fx_high</w:t>
            </w:r>
            <w:proofErr w:type="spellEnd"/>
            <w:r w:rsidRPr="00DD45CF">
              <w:rPr>
                <w:rFonts w:eastAsia="等线"/>
                <w:kern w:val="2"/>
                <w:sz w:val="16"/>
                <w:szCs w:val="16"/>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|2*</w:t>
            </w:r>
            <w:proofErr w:type="spellStart"/>
            <w:r w:rsidRPr="00DD45CF">
              <w:rPr>
                <w:rFonts w:eastAsia="等线"/>
                <w:kern w:val="2"/>
                <w:sz w:val="16"/>
                <w:szCs w:val="16"/>
                <w:lang w:val="en-US" w:eastAsia="en-GB"/>
              </w:rPr>
              <w:t>fy_high</w:t>
            </w:r>
            <w:proofErr w:type="spellEnd"/>
            <w:r w:rsidRPr="00DD45CF">
              <w:rPr>
                <w:rFonts w:eastAsia="等线"/>
                <w:kern w:val="2"/>
                <w:sz w:val="16"/>
                <w:szCs w:val="16"/>
                <w:lang w:val="en-US" w:eastAsia="en-GB"/>
              </w:rPr>
              <w:t xml:space="preserve"> – 3*</w:t>
            </w:r>
            <w:proofErr w:type="spellStart"/>
            <w:r w:rsidRPr="00DD45CF">
              <w:rPr>
                <w:rFonts w:eastAsia="等线"/>
                <w:kern w:val="2"/>
                <w:sz w:val="16"/>
                <w:szCs w:val="16"/>
                <w:lang w:val="en-US" w:eastAsia="en-GB"/>
              </w:rPr>
              <w:t>fx_low</w:t>
            </w:r>
            <w:proofErr w:type="spellEnd"/>
            <w:r w:rsidRPr="00DD45CF">
              <w:rPr>
                <w:rFonts w:eastAsia="等线"/>
                <w:kern w:val="2"/>
                <w:sz w:val="16"/>
                <w:szCs w:val="16"/>
                <w:lang w:val="en-US" w:eastAsia="en-GB"/>
              </w:rPr>
              <w:t>|</w:t>
            </w:r>
          </w:p>
        </w:tc>
      </w:tr>
      <w:tr w:rsidR="00AF0F38" w:rsidRPr="00DD45CF" w:rsidTr="009C3AA4">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AF0F38" w:rsidRPr="00DD45CF" w:rsidRDefault="00AF0F38" w:rsidP="00AF0F38">
            <w:pPr>
              <w:keepNext/>
              <w:overflowPunct/>
              <w:autoSpaceDE/>
              <w:autoSpaceDN/>
              <w:adjustRightInd/>
              <w:spacing w:after="120"/>
              <w:textAlignment w:val="auto"/>
              <w:rPr>
                <w:rFonts w:eastAsia="等线"/>
                <w:kern w:val="2"/>
                <w:sz w:val="16"/>
                <w:szCs w:val="16"/>
                <w:lang w:val="en-US" w:eastAsia="en-GB"/>
              </w:rPr>
            </w:pPr>
            <w:r w:rsidRPr="00DD45CF">
              <w:rPr>
                <w:rFonts w:eastAsia="等线"/>
                <w:kern w:val="2"/>
                <w:sz w:val="16"/>
                <w:szCs w:val="16"/>
                <w:lang w:val="en-US" w:eastAsia="en-GB"/>
              </w:rPr>
              <w:t>IMD frequency limits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596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411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1141</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rsidR="00AF0F38" w:rsidRPr="00DD45CF" w:rsidRDefault="00AF0F38" w:rsidP="00AF0F38">
            <w:pPr>
              <w:keepNext/>
              <w:overflowPunct/>
              <w:autoSpaceDE/>
              <w:autoSpaceDN/>
              <w:adjustRightInd/>
              <w:spacing w:after="120"/>
              <w:jc w:val="center"/>
              <w:textAlignment w:val="auto"/>
              <w:rPr>
                <w:rFonts w:eastAsia="等线"/>
                <w:kern w:val="2"/>
                <w:sz w:val="16"/>
                <w:szCs w:val="16"/>
                <w:lang w:val="en-US" w:eastAsia="en-GB"/>
              </w:rPr>
            </w:pPr>
            <w:r w:rsidRPr="00DD45CF">
              <w:rPr>
                <w:rFonts w:eastAsia="等线"/>
                <w:kern w:val="2"/>
                <w:sz w:val="16"/>
                <w:szCs w:val="16"/>
                <w:lang w:val="en-US" w:eastAsia="en-GB"/>
              </w:rPr>
              <w:t>976</w:t>
            </w:r>
          </w:p>
        </w:tc>
      </w:tr>
      <w:bookmarkEnd w:id="13"/>
    </w:tbl>
    <w:p w:rsidR="00AF0F38" w:rsidRDefault="00AF0F38" w:rsidP="00AF0F38">
      <w:pPr>
        <w:rPr>
          <w:rFonts w:eastAsia="等线"/>
          <w:lang w:eastAsia="zh-CN"/>
        </w:rPr>
      </w:pPr>
    </w:p>
    <w:p w:rsidR="00DB75B6" w:rsidRDefault="00AF0F38" w:rsidP="00E106E5">
      <w:pPr>
        <w:rPr>
          <w:rFonts w:eastAsia="等线"/>
          <w:lang w:eastAsia="zh-CN"/>
        </w:rPr>
      </w:pPr>
      <w:r w:rsidRPr="000A507C">
        <w:rPr>
          <w:rFonts w:eastAsia="等线"/>
          <w:lang w:eastAsia="zh-CN"/>
        </w:rPr>
        <w:t xml:space="preserve">For CA band combination CA_n5-n28, IMD component is outside the band. There is no potential interference for DL n5 and DL n28. </w:t>
      </w:r>
      <w:r>
        <w:rPr>
          <w:rFonts w:eastAsia="等线"/>
          <w:lang w:eastAsia="zh-CN"/>
        </w:rPr>
        <w:t>Therefore, no extra MSD is needed for DL n5 and DL n28.</w:t>
      </w:r>
    </w:p>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FA6837">
      <w:pPr>
        <w:jc w:val="both"/>
        <w:rPr>
          <w:rFonts w:eastAsia="宋体"/>
          <w:lang w:eastAsia="zh-CN"/>
        </w:rPr>
      </w:pPr>
      <w:r>
        <w:rPr>
          <w:rFonts w:eastAsia="宋体"/>
          <w:lang w:eastAsia="zh-CN"/>
        </w:rPr>
        <w:t>T</w:t>
      </w:r>
      <w:r>
        <w:rPr>
          <w:rFonts w:eastAsia="宋体" w:hint="eastAsia"/>
          <w:lang w:eastAsia="zh-CN"/>
        </w:rPr>
        <w:t xml:space="preserve">his contribution </w:t>
      </w:r>
      <w:r w:rsidR="00AF0F38">
        <w:rPr>
          <w:rFonts w:eastAsia="宋体"/>
          <w:lang w:eastAsia="zh-CN"/>
        </w:rPr>
        <w:t>further clarifies</w:t>
      </w:r>
      <w:r>
        <w:rPr>
          <w:rFonts w:eastAsia="宋体"/>
          <w:lang w:eastAsia="zh-CN"/>
        </w:rPr>
        <w:t xml:space="preserve"> </w:t>
      </w:r>
      <w:r w:rsidR="00F32042">
        <w:rPr>
          <w:rFonts w:eastAsia="宋体"/>
          <w:lang w:eastAsia="zh-CN"/>
        </w:rPr>
        <w:t>the potential impacted RF requirements</w:t>
      </w:r>
      <w:r w:rsidR="0011067B">
        <w:rPr>
          <w:rFonts w:eastAsia="宋体"/>
          <w:lang w:eastAsia="zh-CN"/>
        </w:rPr>
        <w:t xml:space="preserve"> for 700/800/900MHz low band CA</w:t>
      </w:r>
      <w:r w:rsidR="00AF0F38">
        <w:rPr>
          <w:rFonts w:eastAsia="宋体"/>
          <w:lang w:eastAsia="zh-CN"/>
        </w:rPr>
        <w:t xml:space="preserve"> and summaries the operating bands for CA, </w:t>
      </w:r>
      <w:r w:rsidR="00AF0F38">
        <w:rPr>
          <w:rFonts w:eastAsia="宋体" w:hint="eastAsia"/>
          <w:lang w:eastAsia="zh-CN"/>
        </w:rPr>
        <w:t>CA</w:t>
      </w:r>
      <w:r w:rsidR="00AF0F38">
        <w:rPr>
          <w:rFonts w:eastAsia="宋体"/>
          <w:lang w:eastAsia="zh-CN"/>
        </w:rPr>
        <w:t xml:space="preserve"> bandwidths configurations and co-existence studies</w:t>
      </w:r>
      <w:r w:rsidR="00925858">
        <w:rPr>
          <w:rFonts w:eastAsia="宋体"/>
          <w:lang w:eastAsia="zh-CN"/>
        </w:rPr>
        <w:t xml:space="preserve">. The following proposal </w:t>
      </w:r>
      <w:r w:rsidR="00AF0F38">
        <w:rPr>
          <w:rFonts w:eastAsia="宋体"/>
          <w:lang w:eastAsia="zh-CN"/>
        </w:rPr>
        <w:t>is</w:t>
      </w:r>
      <w:r w:rsidR="00925858">
        <w:rPr>
          <w:rFonts w:eastAsia="宋体"/>
          <w:lang w:eastAsia="zh-CN"/>
        </w:rPr>
        <w:t xml:space="preserve"> made:</w:t>
      </w:r>
    </w:p>
    <w:p w:rsidR="0011067B" w:rsidRPr="0011067B" w:rsidRDefault="0011067B" w:rsidP="00FA6837">
      <w:pPr>
        <w:jc w:val="both"/>
        <w:rPr>
          <w:rFonts w:eastAsia="等线"/>
          <w:b/>
          <w:lang w:eastAsia="zh-CN"/>
        </w:rPr>
      </w:pPr>
      <w:r w:rsidRPr="0011067B">
        <w:rPr>
          <w:rFonts w:eastAsia="等线"/>
          <w:b/>
          <w:lang w:eastAsia="zh-CN"/>
        </w:rPr>
        <w:t>Proposal 1: T</w:t>
      </w:r>
      <w:r w:rsidR="00AF0F38">
        <w:rPr>
          <w:rFonts w:eastAsia="等线"/>
          <w:b/>
          <w:lang w:eastAsia="zh-CN"/>
        </w:rPr>
        <w:t xml:space="preserve">o endorse the following contents </w:t>
      </w:r>
      <w:r w:rsidRPr="0011067B">
        <w:rPr>
          <w:rFonts w:eastAsia="等线"/>
          <w:b/>
          <w:lang w:eastAsia="zh-CN"/>
        </w:rPr>
        <w:t>for 700/800/900 MHz NR inter-band CA</w:t>
      </w:r>
      <w:r w:rsidR="00AF0F38">
        <w:rPr>
          <w:rFonts w:eastAsia="等线"/>
          <w:b/>
          <w:lang w:eastAsia="zh-CN"/>
        </w:rPr>
        <w:t xml:space="preserve"> in the TR</w:t>
      </w:r>
      <w:r w:rsidRPr="0011067B">
        <w:rPr>
          <w:rFonts w:eastAsia="等线"/>
          <w:b/>
          <w:lang w:eastAsia="zh-CN"/>
        </w:rPr>
        <w:t>:</w:t>
      </w:r>
    </w:p>
    <w:p w:rsidR="00AF0F38" w:rsidRPr="00AF0F38" w:rsidRDefault="00AF0F38" w:rsidP="00AF0F38">
      <w:pPr>
        <w:numPr>
          <w:ilvl w:val="0"/>
          <w:numId w:val="26"/>
        </w:numPr>
        <w:spacing w:before="24" w:after="24"/>
        <w:contextualSpacing/>
        <w:textAlignment w:val="auto"/>
        <w:rPr>
          <w:rFonts w:eastAsia="等线"/>
          <w:b/>
          <w:i/>
          <w:kern w:val="2"/>
          <w:sz w:val="21"/>
          <w:szCs w:val="24"/>
          <w:lang w:eastAsia="zh-CN"/>
        </w:rPr>
      </w:pPr>
      <w:r w:rsidRPr="00AF0F38">
        <w:rPr>
          <w:rFonts w:eastAsia="等线"/>
          <w:b/>
          <w:i/>
          <w:kern w:val="2"/>
          <w:sz w:val="21"/>
          <w:szCs w:val="24"/>
          <w:lang w:eastAsia="zh-CN"/>
        </w:rPr>
        <w:t>Operating bands for CA (Table 1)</w:t>
      </w:r>
    </w:p>
    <w:p w:rsidR="00AF0F38" w:rsidRPr="00AF0F38" w:rsidRDefault="00AF0F38" w:rsidP="00AF0F38">
      <w:pPr>
        <w:numPr>
          <w:ilvl w:val="0"/>
          <w:numId w:val="26"/>
        </w:numPr>
        <w:spacing w:before="24" w:after="24"/>
        <w:contextualSpacing/>
        <w:textAlignment w:val="auto"/>
        <w:rPr>
          <w:rFonts w:eastAsia="等线"/>
          <w:b/>
          <w:i/>
          <w:kern w:val="2"/>
          <w:sz w:val="21"/>
          <w:szCs w:val="24"/>
          <w:lang w:eastAsia="zh-CN"/>
        </w:rPr>
      </w:pPr>
      <w:r w:rsidRPr="00AF0F38">
        <w:rPr>
          <w:rFonts w:eastAsia="等线"/>
          <w:b/>
          <w:i/>
          <w:kern w:val="2"/>
          <w:sz w:val="21"/>
          <w:szCs w:val="24"/>
          <w:lang w:eastAsia="zh-CN"/>
        </w:rPr>
        <w:t xml:space="preserve">Channel bandwidths per operating band for </w:t>
      </w:r>
      <w:proofErr w:type="gramStart"/>
      <w:r w:rsidRPr="00AF0F38">
        <w:rPr>
          <w:rFonts w:eastAsia="等线"/>
          <w:b/>
          <w:i/>
          <w:kern w:val="2"/>
          <w:sz w:val="21"/>
          <w:szCs w:val="24"/>
          <w:lang w:eastAsia="zh-CN"/>
        </w:rPr>
        <w:t>CA(</w:t>
      </w:r>
      <w:proofErr w:type="gramEnd"/>
      <w:r w:rsidRPr="00AF0F38">
        <w:rPr>
          <w:rFonts w:eastAsia="等线"/>
          <w:b/>
          <w:i/>
          <w:kern w:val="2"/>
          <w:sz w:val="21"/>
          <w:szCs w:val="24"/>
          <w:lang w:eastAsia="zh-CN"/>
        </w:rPr>
        <w:t>Table 2)</w:t>
      </w:r>
    </w:p>
    <w:p w:rsidR="00AF0F38" w:rsidRPr="00AF0F38" w:rsidRDefault="00AF0F38" w:rsidP="00AF0F38">
      <w:pPr>
        <w:numPr>
          <w:ilvl w:val="0"/>
          <w:numId w:val="26"/>
        </w:numPr>
        <w:spacing w:before="24" w:after="24"/>
        <w:contextualSpacing/>
        <w:textAlignment w:val="auto"/>
        <w:rPr>
          <w:rFonts w:eastAsia="等线"/>
          <w:b/>
          <w:i/>
          <w:kern w:val="2"/>
          <w:sz w:val="21"/>
          <w:szCs w:val="24"/>
          <w:lang w:eastAsia="zh-CN"/>
        </w:rPr>
      </w:pPr>
      <w:r w:rsidRPr="00AF0F38">
        <w:rPr>
          <w:rFonts w:eastAsia="等线"/>
          <w:b/>
          <w:i/>
          <w:kern w:val="2"/>
          <w:sz w:val="21"/>
          <w:szCs w:val="24"/>
          <w:lang w:eastAsia="zh-CN"/>
        </w:rPr>
        <w:t>UE co-existence requirement (Table 3~Table 8)</w:t>
      </w:r>
    </w:p>
    <w:p w:rsidR="00AF0F38" w:rsidRPr="001537B3" w:rsidRDefault="00AF0F38" w:rsidP="00AF0F38">
      <w:pPr>
        <w:numPr>
          <w:ilvl w:val="0"/>
          <w:numId w:val="26"/>
        </w:numPr>
        <w:spacing w:before="24" w:after="24"/>
        <w:contextualSpacing/>
        <w:textAlignment w:val="auto"/>
        <w:rPr>
          <w:rFonts w:eastAsia="等线"/>
          <w:i/>
          <w:kern w:val="2"/>
          <w:sz w:val="21"/>
          <w:szCs w:val="24"/>
          <w:lang w:eastAsia="zh-CN"/>
        </w:rPr>
      </w:pPr>
      <w:r w:rsidRPr="001537B3">
        <w:rPr>
          <w:rFonts w:eastAsia="等线"/>
          <w:i/>
          <w:kern w:val="2"/>
          <w:sz w:val="21"/>
          <w:szCs w:val="24"/>
          <w:lang w:eastAsia="zh-CN"/>
        </w:rPr>
        <w:t>∆TIB and ∆RIB values</w:t>
      </w:r>
    </w:p>
    <w:p w:rsidR="00AF0F38" w:rsidRPr="001537B3" w:rsidRDefault="00AF0F38" w:rsidP="00AF0F38">
      <w:pPr>
        <w:numPr>
          <w:ilvl w:val="0"/>
          <w:numId w:val="26"/>
        </w:numPr>
        <w:spacing w:before="24" w:after="24"/>
        <w:contextualSpacing/>
        <w:textAlignment w:val="auto"/>
        <w:rPr>
          <w:rFonts w:eastAsia="等线"/>
          <w:i/>
          <w:kern w:val="2"/>
          <w:sz w:val="21"/>
          <w:szCs w:val="24"/>
          <w:lang w:eastAsia="zh-CN"/>
        </w:rPr>
      </w:pPr>
      <w:r w:rsidRPr="001537B3">
        <w:rPr>
          <w:rFonts w:eastAsia="等线"/>
          <w:i/>
          <w:kern w:val="2"/>
          <w:sz w:val="21"/>
          <w:szCs w:val="24"/>
          <w:lang w:eastAsia="zh-CN"/>
        </w:rPr>
        <w:t>REFSENS requirements (MSD)</w:t>
      </w:r>
    </w:p>
    <w:p w:rsidR="00AF0F38" w:rsidRPr="001537B3" w:rsidRDefault="00AF0F38" w:rsidP="00AF0F38">
      <w:pPr>
        <w:numPr>
          <w:ilvl w:val="0"/>
          <w:numId w:val="26"/>
        </w:numPr>
        <w:spacing w:before="24" w:after="24"/>
        <w:contextualSpacing/>
        <w:textAlignment w:val="auto"/>
        <w:rPr>
          <w:rFonts w:eastAsia="等线"/>
          <w:i/>
          <w:kern w:val="2"/>
          <w:sz w:val="21"/>
          <w:szCs w:val="24"/>
          <w:lang w:eastAsia="zh-CN"/>
        </w:rPr>
      </w:pPr>
      <w:r w:rsidRPr="001537B3">
        <w:rPr>
          <w:rFonts w:eastAsia="等线"/>
          <w:i/>
          <w:kern w:val="2"/>
          <w:sz w:val="21"/>
          <w:szCs w:val="24"/>
          <w:lang w:eastAsia="zh-CN"/>
        </w:rPr>
        <w:t>Maximum output power</w:t>
      </w:r>
    </w:p>
    <w:p w:rsidR="00F10F97" w:rsidRDefault="00F10F97" w:rsidP="00F10F97">
      <w:pPr>
        <w:pStyle w:val="1"/>
        <w:numPr>
          <w:ilvl w:val="0"/>
          <w:numId w:val="0"/>
        </w:numPr>
        <w:rPr>
          <w:rFonts w:eastAsia="宋体"/>
          <w:lang w:eastAsia="zh-CN"/>
        </w:rPr>
      </w:pPr>
      <w:r>
        <w:t>References</w:t>
      </w:r>
    </w:p>
    <w:p w:rsidR="004F18C9" w:rsidRPr="00BF16C6" w:rsidRDefault="00056FBF" w:rsidP="004F18C9">
      <w:pPr>
        <w:rPr>
          <w:rFonts w:eastAsia="等线"/>
        </w:rPr>
      </w:pPr>
      <w:r>
        <w:t>[1]</w:t>
      </w:r>
      <w:r w:rsidR="0014440F" w:rsidRPr="0014440F">
        <w:rPr>
          <w:rFonts w:eastAsia="等线"/>
        </w:rPr>
        <w:t xml:space="preserve"> </w:t>
      </w:r>
      <w:r w:rsidR="00EE0BE9" w:rsidRPr="00EE0BE9">
        <w:rPr>
          <w:rFonts w:eastAsia="等线"/>
        </w:rPr>
        <w:t>R4-2214445, WF on study on FS_NR_700800900, CATT, Approved</w:t>
      </w:r>
      <w:r w:rsidR="002C6996" w:rsidRPr="002C6996">
        <w:rPr>
          <w:rFonts w:eastAsia="等线"/>
        </w:rPr>
        <w:t>.</w:t>
      </w:r>
    </w:p>
    <w:p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055" w:rsidRDefault="008B6055">
      <w:r>
        <w:separator/>
      </w:r>
    </w:p>
  </w:endnote>
  <w:endnote w:type="continuationSeparator" w:id="0">
    <w:p w:rsidR="008B6055" w:rsidRDefault="008B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F38" w:rsidRDefault="00AF0F3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055" w:rsidRDefault="008B6055">
      <w:r>
        <w:separator/>
      </w:r>
    </w:p>
  </w:footnote>
  <w:footnote w:type="continuationSeparator" w:id="0">
    <w:p w:rsidR="008B6055" w:rsidRDefault="008B6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74F08A7A">
      <w:start w:val="1"/>
      <w:numFmt w:val="decimal"/>
      <w:pStyle w:val="4"/>
      <w:lvlText w:val="%1."/>
      <w:lvlJc w:val="left"/>
      <w:pPr>
        <w:tabs>
          <w:tab w:val="num" w:pos="720"/>
        </w:tabs>
        <w:ind w:left="720" w:hanging="360"/>
      </w:pPr>
    </w:lvl>
    <w:lvl w:ilvl="1" w:tplc="04F0CCB4">
      <w:start w:val="1"/>
      <w:numFmt w:val="lowerLetter"/>
      <w:lvlText w:val="%2."/>
      <w:lvlJc w:val="left"/>
      <w:pPr>
        <w:tabs>
          <w:tab w:val="num" w:pos="1440"/>
        </w:tabs>
        <w:ind w:left="1440" w:hanging="360"/>
      </w:pPr>
    </w:lvl>
    <w:lvl w:ilvl="2" w:tplc="A04AE7AA" w:tentative="1">
      <w:start w:val="1"/>
      <w:numFmt w:val="lowerRoman"/>
      <w:lvlText w:val="%3."/>
      <w:lvlJc w:val="right"/>
      <w:pPr>
        <w:tabs>
          <w:tab w:val="num" w:pos="2160"/>
        </w:tabs>
        <w:ind w:left="2160" w:hanging="180"/>
      </w:pPr>
    </w:lvl>
    <w:lvl w:ilvl="3" w:tplc="29EA62FC" w:tentative="1">
      <w:start w:val="1"/>
      <w:numFmt w:val="decimal"/>
      <w:lvlText w:val="%4."/>
      <w:lvlJc w:val="left"/>
      <w:pPr>
        <w:tabs>
          <w:tab w:val="num" w:pos="2880"/>
        </w:tabs>
        <w:ind w:left="2880" w:hanging="360"/>
      </w:pPr>
    </w:lvl>
    <w:lvl w:ilvl="4" w:tplc="B4849A3C" w:tentative="1">
      <w:start w:val="1"/>
      <w:numFmt w:val="lowerLetter"/>
      <w:lvlText w:val="%5."/>
      <w:lvlJc w:val="left"/>
      <w:pPr>
        <w:tabs>
          <w:tab w:val="num" w:pos="3600"/>
        </w:tabs>
        <w:ind w:left="3600" w:hanging="360"/>
      </w:pPr>
    </w:lvl>
    <w:lvl w:ilvl="5" w:tplc="6FACB4EA" w:tentative="1">
      <w:start w:val="1"/>
      <w:numFmt w:val="lowerRoman"/>
      <w:lvlText w:val="%6."/>
      <w:lvlJc w:val="right"/>
      <w:pPr>
        <w:tabs>
          <w:tab w:val="num" w:pos="4320"/>
        </w:tabs>
        <w:ind w:left="4320" w:hanging="180"/>
      </w:pPr>
    </w:lvl>
    <w:lvl w:ilvl="6" w:tplc="1554AC12" w:tentative="1">
      <w:start w:val="1"/>
      <w:numFmt w:val="decimal"/>
      <w:lvlText w:val="%7."/>
      <w:lvlJc w:val="left"/>
      <w:pPr>
        <w:tabs>
          <w:tab w:val="num" w:pos="5040"/>
        </w:tabs>
        <w:ind w:left="5040" w:hanging="360"/>
      </w:pPr>
    </w:lvl>
    <w:lvl w:ilvl="7" w:tplc="AD90E5D4" w:tentative="1">
      <w:start w:val="1"/>
      <w:numFmt w:val="lowerLetter"/>
      <w:lvlText w:val="%8."/>
      <w:lvlJc w:val="left"/>
      <w:pPr>
        <w:tabs>
          <w:tab w:val="num" w:pos="5760"/>
        </w:tabs>
        <w:ind w:left="5760" w:hanging="360"/>
      </w:pPr>
    </w:lvl>
    <w:lvl w:ilvl="8" w:tplc="B678A158" w:tentative="1">
      <w:start w:val="1"/>
      <w:numFmt w:val="lowerRoman"/>
      <w:lvlText w:val="%9."/>
      <w:lvlJc w:val="right"/>
      <w:pPr>
        <w:tabs>
          <w:tab w:val="num" w:pos="6480"/>
        </w:tabs>
        <w:ind w:left="6480" w:hanging="180"/>
      </w:pPr>
    </w:lvl>
  </w:abstractNum>
  <w:abstractNum w:abstractNumId="10" w15:restartNumberingAfterBreak="0">
    <w:nsid w:val="343D4CD5"/>
    <w:multiLevelType w:val="hybridMultilevel"/>
    <w:tmpl w:val="84A66FE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183A0F"/>
    <w:multiLevelType w:val="hybridMultilevel"/>
    <w:tmpl w:val="1FD8072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84B1FD8"/>
    <w:multiLevelType w:val="hybridMultilevel"/>
    <w:tmpl w:val="C75228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D4157"/>
    <w:multiLevelType w:val="hybridMultilevel"/>
    <w:tmpl w:val="1C44C6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7B15EA"/>
    <w:multiLevelType w:val="hybridMultilevel"/>
    <w:tmpl w:val="1A9642C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B61AA"/>
    <w:multiLevelType w:val="hybridMultilevel"/>
    <w:tmpl w:val="0DACF1E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6"/>
  </w:num>
  <w:num w:numId="5">
    <w:abstractNumId w:val="9"/>
  </w:num>
  <w:num w:numId="6">
    <w:abstractNumId w:val="4"/>
  </w:num>
  <w:num w:numId="7">
    <w:abstractNumId w:val="14"/>
  </w:num>
  <w:num w:numId="8">
    <w:abstractNumId w:val="7"/>
  </w:num>
  <w:num w:numId="9">
    <w:abstractNumId w:val="20"/>
  </w:num>
  <w:num w:numId="10">
    <w:abstractNumId w:val="0"/>
  </w:num>
  <w:num w:numId="11">
    <w:abstractNumId w:val="2"/>
  </w:num>
  <w:num w:numId="12">
    <w:abstractNumId w:val="22"/>
  </w:num>
  <w:num w:numId="13">
    <w:abstractNumId w:val="8"/>
  </w:num>
  <w:num w:numId="14">
    <w:abstractNumId w:val="17"/>
  </w:num>
  <w:num w:numId="15">
    <w:abstractNumId w:val="16"/>
  </w:num>
  <w:num w:numId="16">
    <w:abstractNumId w:val="19"/>
  </w:num>
  <w:num w:numId="17">
    <w:abstractNumId w:val="14"/>
  </w:num>
  <w:num w:numId="18">
    <w:abstractNumId w:val="1"/>
  </w:num>
  <w:num w:numId="19">
    <w:abstractNumId w:val="3"/>
  </w:num>
  <w:num w:numId="20">
    <w:abstractNumId w:val="25"/>
  </w:num>
  <w:num w:numId="21">
    <w:abstractNumId w:val="6"/>
  </w:num>
  <w:num w:numId="22">
    <w:abstractNumId w:val="12"/>
  </w:num>
  <w:num w:numId="23">
    <w:abstractNumId w:val="21"/>
  </w:num>
  <w:num w:numId="24">
    <w:abstractNumId w:val="15"/>
  </w:num>
  <w:num w:numId="25">
    <w:abstractNumId w:val="23"/>
  </w:num>
  <w:num w:numId="26">
    <w:abstractNumId w:val="23"/>
  </w:num>
  <w:num w:numId="27">
    <w:abstractNumId w:val="18"/>
  </w:num>
  <w:num w:numId="28">
    <w:abstractNumId w:val="10"/>
  </w:num>
  <w:num w:numId="2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37C"/>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4BE"/>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07C"/>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35"/>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67B"/>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BF8"/>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7B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3E8E"/>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57"/>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0A01"/>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996"/>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055"/>
    <w:rsid w:val="002F269A"/>
    <w:rsid w:val="002F2D3B"/>
    <w:rsid w:val="002F2DF1"/>
    <w:rsid w:val="002F32C4"/>
    <w:rsid w:val="002F35E1"/>
    <w:rsid w:val="002F389A"/>
    <w:rsid w:val="002F41AD"/>
    <w:rsid w:val="002F43FB"/>
    <w:rsid w:val="002F53BD"/>
    <w:rsid w:val="002F59F7"/>
    <w:rsid w:val="002F6321"/>
    <w:rsid w:val="002F64DA"/>
    <w:rsid w:val="002F674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6E3"/>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1C7D"/>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765"/>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632"/>
    <w:rsid w:val="003D5C37"/>
    <w:rsid w:val="003D6447"/>
    <w:rsid w:val="003D70AE"/>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5A4"/>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2A3"/>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3B7"/>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6A5"/>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0828"/>
    <w:rsid w:val="00561031"/>
    <w:rsid w:val="005610D2"/>
    <w:rsid w:val="005623AA"/>
    <w:rsid w:val="005623C6"/>
    <w:rsid w:val="0056245F"/>
    <w:rsid w:val="005625D1"/>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297"/>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095"/>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4C60"/>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225"/>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06E"/>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37E1B"/>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68"/>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3D5E"/>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2F23"/>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C44"/>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240"/>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6055"/>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2F60"/>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3E5"/>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AA4"/>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385"/>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92"/>
    <w:rsid w:val="00A923E1"/>
    <w:rsid w:val="00A92489"/>
    <w:rsid w:val="00A92AAF"/>
    <w:rsid w:val="00A9304C"/>
    <w:rsid w:val="00A94014"/>
    <w:rsid w:val="00A9447D"/>
    <w:rsid w:val="00A952DD"/>
    <w:rsid w:val="00A95697"/>
    <w:rsid w:val="00A9654E"/>
    <w:rsid w:val="00A967EE"/>
    <w:rsid w:val="00A9724B"/>
    <w:rsid w:val="00A972C8"/>
    <w:rsid w:val="00AA0276"/>
    <w:rsid w:val="00AA04B8"/>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38"/>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3F3"/>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95"/>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6A63"/>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4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293"/>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1F"/>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2D1"/>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AF7"/>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58"/>
    <w:rsid w:val="00D61AC0"/>
    <w:rsid w:val="00D61D45"/>
    <w:rsid w:val="00D621DE"/>
    <w:rsid w:val="00D62516"/>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5CF"/>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FB"/>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0BE9"/>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042"/>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837"/>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794"/>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R4_bullets 字符,Lista1 字符,列出段落1 字符,中等深浅网格 1 - 着色 21 字符,列表段落1 字符,—ño’i—Ž 字符,¥¡¡¡¡ì¬º¥¹¥È¶ÎÂä 字符,ÁÐ³ö¶ÎÂä 字符,¥ê¥¹¥È¶ÎÂä 字符,1st level - Bullet List Paragraph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R4_bullets,Lista1,列出段落1,中等深浅网格 1 - 着色 21,列表段落1,—ño’i—Ž,¥¡¡¡¡ì¬º¥¹¥È¶ÎÂä,ÁÐ³ö¶ÎÂä,¥ê¥¹¥È¶ÎÂä,1st level - Bullet List Paragraph,Lettre d'introduction,Paragrafo elenco,Normal bullet 2,Bullet list"/>
    <w:basedOn w:val="a1"/>
    <w:uiPriority w:val="34"/>
    <w:qFormat/>
    <w:rsid w:val="00125BF8"/>
    <w:pPr>
      <w:ind w:left="720"/>
      <w:contextualSpacing/>
    </w:pPr>
  </w:style>
  <w:style w:type="paragraph" w:customStyle="1" w:styleId="TB2">
    <w:name w:val="TB2"/>
    <w:basedOn w:val="a1"/>
    <w:qFormat/>
    <w:rsid w:val="003D70AE"/>
    <w:pPr>
      <w:keepNext/>
      <w:keepLines/>
      <w:numPr>
        <w:numId w:val="29"/>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3477309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06D23-63B0-41F5-A315-D5B2686E1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811</TotalTime>
  <Pages>4</Pages>
  <Words>1342</Words>
  <Characters>7655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25</cp:revision>
  <cp:lastPrinted>2010-01-07T02:23:00Z</cp:lastPrinted>
  <dcterms:created xsi:type="dcterms:W3CDTF">2022-07-28T02:31:00Z</dcterms:created>
  <dcterms:modified xsi:type="dcterms:W3CDTF">2022-09-30T10:23:00Z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